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7334" w:type="dxa"/>
        <w:tblBorders>
          <w:bottom w:val="single" w:sz="4" w:space="0" w:color="auto"/>
        </w:tblBorders>
        <w:tblLook w:val="01E0"/>
      </w:tblPr>
      <w:tblGrid>
        <w:gridCol w:w="9747"/>
        <w:gridCol w:w="7587"/>
      </w:tblGrid>
      <w:tr w:rsidR="00214FC1" w:rsidRPr="00E75F96" w:rsidTr="00E505D5">
        <w:tc>
          <w:tcPr>
            <w:tcW w:w="9747" w:type="dxa"/>
          </w:tcPr>
          <w:p w:rsidR="00214FC1" w:rsidRPr="00E75F96" w:rsidRDefault="00214FC1" w:rsidP="00B33AB0">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75F96">
              <w:rPr>
                <w:rFonts w:ascii="Arial" w:eastAsia="Batang" w:hAnsi="Arial" w:cs="Arial"/>
                <w:b/>
                <w:bCs/>
                <w:color w:val="000000"/>
                <w:sz w:val="24"/>
                <w:szCs w:val="24"/>
                <w:lang w:val="en-GB" w:eastAsia="ko-KR"/>
              </w:rPr>
              <w:t>Title:</w:t>
            </w:r>
            <w:r w:rsidR="00E505D5" w:rsidRPr="00E75F96">
              <w:rPr>
                <w:rFonts w:ascii="Arial" w:eastAsia="Batang" w:hAnsi="Arial" w:cs="Arial"/>
                <w:b/>
                <w:bCs/>
                <w:color w:val="000000"/>
                <w:sz w:val="24"/>
                <w:szCs w:val="24"/>
                <w:lang w:val="en-GB" w:eastAsia="ko-KR"/>
              </w:rPr>
              <w:t xml:space="preserve"> </w:t>
            </w:r>
            <w:r w:rsidR="00B33AB0" w:rsidRPr="00E75F96">
              <w:rPr>
                <w:rFonts w:ascii="Arial" w:hAnsi="Arial" w:cs="Arial"/>
                <w:bCs/>
                <w:sz w:val="24"/>
                <w:szCs w:val="24"/>
                <w:lang w:val="en-GB" w:eastAsia="zh-CN"/>
              </w:rPr>
              <w:t xml:space="preserve">Vertical </w:t>
            </w:r>
            <w:r w:rsidR="00407D7E" w:rsidRPr="00E75F96">
              <w:rPr>
                <w:rFonts w:ascii="Arial" w:hAnsi="Arial" w:cs="Arial"/>
                <w:bCs/>
                <w:sz w:val="24"/>
                <w:szCs w:val="24"/>
                <w:lang w:val="en-GB" w:eastAsia="zh-CN"/>
              </w:rPr>
              <w:t xml:space="preserve">industry </w:t>
            </w:r>
            <w:r w:rsidR="00B33AB0" w:rsidRPr="00E75F96">
              <w:rPr>
                <w:rFonts w:ascii="Arial" w:hAnsi="Arial" w:cs="Arial"/>
                <w:bCs/>
                <w:sz w:val="24"/>
                <w:szCs w:val="24"/>
                <w:lang w:val="en-GB" w:eastAsia="zh-CN"/>
              </w:rPr>
              <w:t>application perspectives and implications for 5G</w:t>
            </w:r>
          </w:p>
        </w:tc>
        <w:tc>
          <w:tcPr>
            <w:tcW w:w="7587" w:type="dxa"/>
          </w:tcPr>
          <w:p w:rsidR="00214FC1" w:rsidRPr="00E75F96"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p>
        </w:tc>
        <w:tc>
          <w:tcPr>
            <w:tcW w:w="758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E75F96" w:rsidTr="00E505D5">
        <w:tc>
          <w:tcPr>
            <w:tcW w:w="9747" w:type="dxa"/>
          </w:tcPr>
          <w:p w:rsidR="00214FC1" w:rsidRPr="00E75F96" w:rsidRDefault="00214FC1" w:rsidP="00521C32">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Source:</w:t>
            </w:r>
            <w:r w:rsidR="00715956" w:rsidRPr="00E75F96">
              <w:rPr>
                <w:rFonts w:ascii="Arial" w:eastAsia="Batang" w:hAnsi="Arial" w:cs="Arial"/>
                <w:b/>
                <w:bCs/>
                <w:color w:val="000000"/>
                <w:sz w:val="24"/>
                <w:szCs w:val="24"/>
                <w:lang w:val="en-GB" w:eastAsia="ko-KR"/>
              </w:rPr>
              <w:t xml:space="preserve"> </w:t>
            </w:r>
            <w:r w:rsidR="00715956" w:rsidRPr="00E75F96">
              <w:rPr>
                <w:rFonts w:ascii="Arial" w:eastAsia="Batang" w:hAnsi="Arial" w:cs="Arial"/>
                <w:bCs/>
                <w:color w:val="000000"/>
                <w:sz w:val="24"/>
                <w:szCs w:val="24"/>
                <w:lang w:val="en-GB" w:eastAsia="ko-KR"/>
              </w:rPr>
              <w:t xml:space="preserve">NGMN </w:t>
            </w:r>
            <w:r w:rsidR="00521C32" w:rsidRPr="00E75F96">
              <w:rPr>
                <w:rFonts w:ascii="Arial" w:eastAsia="Batang" w:hAnsi="Arial" w:cs="Arial"/>
                <w:bCs/>
                <w:color w:val="000000"/>
                <w:sz w:val="24"/>
                <w:szCs w:val="24"/>
                <w:lang w:val="en-GB" w:eastAsia="ko-KR"/>
              </w:rPr>
              <w:t>Alliance</w:t>
            </w:r>
          </w:p>
        </w:tc>
        <w:tc>
          <w:tcPr>
            <w:tcW w:w="7587" w:type="dxa"/>
          </w:tcPr>
          <w:p w:rsidR="00214FC1" w:rsidRPr="00E75F96"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E505D5">
        <w:tc>
          <w:tcPr>
            <w:tcW w:w="9747" w:type="dxa"/>
          </w:tcPr>
          <w:p w:rsidR="00214FC1" w:rsidRPr="00E75F96" w:rsidRDefault="00214FC1" w:rsidP="006C3E3B">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To:</w:t>
            </w:r>
            <w:r w:rsidR="00715956" w:rsidRPr="00E75F96">
              <w:rPr>
                <w:rFonts w:ascii="Arial" w:eastAsia="Batang" w:hAnsi="Arial" w:cs="Arial"/>
                <w:b/>
                <w:bCs/>
                <w:color w:val="000000"/>
                <w:sz w:val="24"/>
                <w:szCs w:val="24"/>
                <w:lang w:val="en-GB" w:eastAsia="ko-KR"/>
              </w:rPr>
              <w:t xml:space="preserve"> </w:t>
            </w:r>
            <w:r w:rsidR="006C3E3B" w:rsidRPr="00E75F96">
              <w:rPr>
                <w:rFonts w:ascii="Arial" w:hAnsi="Arial" w:cs="Arial"/>
                <w:color w:val="000000"/>
                <w:sz w:val="24"/>
                <w:szCs w:val="24"/>
                <w:lang w:val="en-GB" w:eastAsia="zh-CN"/>
              </w:rPr>
              <w:t>3GPP TSG RAN</w:t>
            </w:r>
            <w:r w:rsidR="00310601" w:rsidRPr="00E75F96">
              <w:rPr>
                <w:rFonts w:ascii="Arial" w:hAnsi="Arial" w:cs="Arial"/>
                <w:color w:val="000000"/>
                <w:sz w:val="24"/>
                <w:szCs w:val="24"/>
                <w:lang w:val="en-GB" w:eastAsia="zh-CN"/>
              </w:rPr>
              <w:t>, 3GPP TSG SA, 3GPP WG SA1</w:t>
            </w:r>
          </w:p>
        </w:tc>
        <w:tc>
          <w:tcPr>
            <w:tcW w:w="7587" w:type="dxa"/>
          </w:tcPr>
          <w:p w:rsidR="00214FC1" w:rsidRPr="00E75F96" w:rsidRDefault="00214FC1" w:rsidP="00A87636">
            <w:pPr>
              <w:spacing w:after="60"/>
              <w:rPr>
                <w:rFonts w:ascii="Arial" w:eastAsia="Batang" w:hAnsi="Arial" w:cs="Arial"/>
                <w:color w:val="000000"/>
                <w:sz w:val="24"/>
                <w:szCs w:val="24"/>
                <w:lang w:val="en-GB" w:eastAsia="ko-KR"/>
              </w:rPr>
            </w:pPr>
          </w:p>
        </w:tc>
      </w:tr>
      <w:tr w:rsidR="00214FC1" w:rsidRPr="00E75F96" w:rsidTr="00E505D5">
        <w:tc>
          <w:tcPr>
            <w:tcW w:w="9747" w:type="dxa"/>
          </w:tcPr>
          <w:p w:rsidR="00214FC1" w:rsidRPr="00E75F96" w:rsidRDefault="00214FC1" w:rsidP="00131586">
            <w:pPr>
              <w:spacing w:after="60"/>
              <w:rPr>
                <w:rFonts w:ascii="Arial" w:hAnsi="Arial" w:cs="Arial"/>
                <w:color w:val="000000"/>
                <w:sz w:val="24"/>
                <w:szCs w:val="24"/>
                <w:lang w:val="en-GB" w:eastAsia="zh-CN"/>
              </w:rPr>
            </w:pPr>
          </w:p>
        </w:tc>
        <w:tc>
          <w:tcPr>
            <w:tcW w:w="7587" w:type="dxa"/>
          </w:tcPr>
          <w:p w:rsidR="008E770D" w:rsidRPr="00E75F96" w:rsidRDefault="008E770D" w:rsidP="00CE43DE">
            <w:pPr>
              <w:tabs>
                <w:tab w:val="left" w:pos="1620"/>
                <w:tab w:val="left" w:pos="1800"/>
                <w:tab w:val="left" w:pos="1980"/>
              </w:tabs>
              <w:autoSpaceDE w:val="0"/>
              <w:autoSpaceDN w:val="0"/>
              <w:adjustRightInd w:val="0"/>
              <w:rPr>
                <w:rFonts w:ascii="Arial" w:eastAsia="Times New Roman" w:hAnsi="Arial" w:cs="Arial"/>
                <w:color w:val="0000FF"/>
                <w:lang w:val="en-GB"/>
              </w:rPr>
            </w:pPr>
            <w:r w:rsidRPr="00E75F96">
              <w:rPr>
                <w:rFonts w:ascii="Arial" w:hAnsi="Arial" w:cs="Arial"/>
                <w:color w:val="000000"/>
                <w:sz w:val="24"/>
                <w:szCs w:val="24"/>
                <w:lang w:val="en-GB" w:eastAsia="zh-CN"/>
              </w:rPr>
              <w:t xml:space="preserve"> </w:t>
            </w:r>
            <w:r w:rsidRPr="00E75F96">
              <w:rPr>
                <w:rFonts w:ascii="Arial" w:eastAsia="Times New Roman" w:hAnsi="Arial" w:cs="Arial"/>
                <w:color w:val="0000FF"/>
                <w:lang w:val="en-GB"/>
              </w:rPr>
              <w:t> </w:t>
            </w:r>
          </w:p>
          <w:p w:rsidR="008E770D" w:rsidRPr="00E75F96"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GB" w:eastAsia="zh-CN"/>
              </w:rPr>
            </w:pPr>
          </w:p>
        </w:tc>
      </w:tr>
      <w:tr w:rsidR="00214FC1" w:rsidRPr="00E75F96" w:rsidTr="00E505D5">
        <w:tc>
          <w:tcPr>
            <w:tcW w:w="9747" w:type="dxa"/>
          </w:tcPr>
          <w:p w:rsidR="00214FC1" w:rsidRPr="00E75F96" w:rsidRDefault="00214FC1" w:rsidP="00E5579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Date:</w:t>
            </w:r>
            <w:r w:rsidR="00715956" w:rsidRPr="00E75F96">
              <w:rPr>
                <w:rFonts w:ascii="Arial" w:eastAsia="Batang" w:hAnsi="Arial" w:cs="Arial"/>
                <w:b/>
                <w:bCs/>
                <w:color w:val="000000"/>
                <w:sz w:val="24"/>
                <w:szCs w:val="24"/>
                <w:lang w:val="en-GB" w:eastAsia="ko-KR"/>
              </w:rPr>
              <w:t xml:space="preserve"> </w:t>
            </w:r>
            <w:r w:rsidR="00E75F96" w:rsidRPr="00E75F96">
              <w:rPr>
                <w:rFonts w:ascii="Arial" w:hAnsi="Arial" w:cs="Arial"/>
                <w:bCs/>
                <w:color w:val="000000"/>
                <w:sz w:val="24"/>
                <w:szCs w:val="24"/>
                <w:lang w:val="en-GB" w:eastAsia="zh-CN"/>
              </w:rPr>
              <w:t>10</w:t>
            </w:r>
            <w:r w:rsidR="00E75F96" w:rsidRPr="00E75F96">
              <w:rPr>
                <w:rFonts w:ascii="Arial" w:hAnsi="Arial" w:cs="Arial"/>
                <w:bCs/>
                <w:color w:val="000000"/>
                <w:sz w:val="24"/>
                <w:szCs w:val="24"/>
                <w:vertAlign w:val="superscript"/>
                <w:lang w:val="en-GB" w:eastAsia="zh-CN"/>
              </w:rPr>
              <w:t>th</w:t>
            </w:r>
            <w:r w:rsidR="00E75F96" w:rsidRPr="00E75F96">
              <w:rPr>
                <w:rFonts w:ascii="Arial" w:hAnsi="Arial" w:cs="Arial"/>
                <w:bCs/>
                <w:color w:val="000000"/>
                <w:sz w:val="24"/>
                <w:szCs w:val="24"/>
                <w:lang w:val="en-GB" w:eastAsia="zh-CN"/>
              </w:rPr>
              <w:t xml:space="preserve"> </w:t>
            </w:r>
            <w:r w:rsidR="00DA39B4" w:rsidRPr="00E75F96">
              <w:rPr>
                <w:rFonts w:ascii="Arial" w:hAnsi="Arial" w:cs="Arial"/>
                <w:bCs/>
                <w:color w:val="000000"/>
                <w:sz w:val="24"/>
                <w:szCs w:val="24"/>
                <w:lang w:val="en-GB" w:eastAsia="zh-CN"/>
              </w:rPr>
              <w:t>June</w:t>
            </w:r>
            <w:r w:rsidR="00E43730" w:rsidRPr="00E75F96">
              <w:rPr>
                <w:rFonts w:ascii="Arial" w:hAnsi="Arial" w:cs="Arial"/>
                <w:bCs/>
                <w:color w:val="000000"/>
                <w:sz w:val="24"/>
                <w:szCs w:val="24"/>
                <w:lang w:val="en-GB" w:eastAsia="zh-CN"/>
              </w:rPr>
              <w:t xml:space="preserve"> 201</w:t>
            </w:r>
            <w:r w:rsidR="00B61371" w:rsidRPr="00E75F96">
              <w:rPr>
                <w:rFonts w:ascii="Arial" w:hAnsi="Arial" w:cs="Arial"/>
                <w:bCs/>
                <w:color w:val="000000"/>
                <w:sz w:val="24"/>
                <w:szCs w:val="24"/>
                <w:lang w:val="en-GB" w:eastAsia="zh-CN"/>
              </w:rPr>
              <w:t>6</w:t>
            </w:r>
          </w:p>
        </w:tc>
        <w:tc>
          <w:tcPr>
            <w:tcW w:w="7587" w:type="dxa"/>
          </w:tcPr>
          <w:p w:rsidR="00214FC1" w:rsidRPr="00E75F96"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E75F96" w:rsidTr="00531CCF">
        <w:tc>
          <w:tcPr>
            <w:tcW w:w="9747" w:type="dxa"/>
            <w:tcBorders>
              <w:bottom w:val="nil"/>
            </w:tcBorders>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E75F96" w:rsidTr="00531CCF">
        <w:tc>
          <w:tcPr>
            <w:tcW w:w="9747" w:type="dxa"/>
            <w:tcBorders>
              <w:bottom w:val="nil"/>
            </w:tcBorders>
            <w:shd w:val="clear" w:color="auto" w:fill="FFFFFF" w:themeFill="background1"/>
          </w:tcPr>
          <w:p w:rsidR="00214FC1" w:rsidRPr="00E75F96" w:rsidRDefault="00CF57EF" w:rsidP="006F09B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E75F96">
              <w:rPr>
                <w:rFonts w:ascii="Arial" w:eastAsia="Batang" w:hAnsi="Arial" w:cs="Arial"/>
                <w:b/>
                <w:bCs/>
                <w:color w:val="000000"/>
                <w:sz w:val="24"/>
                <w:szCs w:val="24"/>
                <w:lang w:eastAsia="ko-KR"/>
              </w:rPr>
              <w:t>Contacts</w:t>
            </w:r>
            <w:r w:rsidRPr="00E75F96">
              <w:rPr>
                <w:rFonts w:ascii="Arial" w:hAnsi="Arial" w:cs="Arial"/>
                <w:bCs/>
                <w:color w:val="000000"/>
                <w:sz w:val="24"/>
                <w:szCs w:val="24"/>
                <w:lang w:eastAsia="zh-CN"/>
              </w:rPr>
              <w:t>: Klaus Moschner (</w:t>
            </w:r>
            <w:hyperlink r:id="rId8" w:history="1">
              <w:r w:rsidR="00E75F96">
                <w:rPr>
                  <w:rStyle w:val="Hyperlink"/>
                  <w:rFonts w:ascii="Arial" w:hAnsi="Arial" w:cs="Arial"/>
                  <w:bCs/>
                  <w:szCs w:val="24"/>
                  <w:lang w:eastAsia="zh-CN"/>
                </w:rPr>
                <w:t>klaus.moschner@ngmn.org</w:t>
              </w:r>
            </w:hyperlink>
            <w:r w:rsidRPr="00E75F96">
              <w:rPr>
                <w:rFonts w:ascii="Arial" w:hAnsi="Arial" w:cs="Arial"/>
                <w:bCs/>
                <w:color w:val="000000"/>
                <w:sz w:val="24"/>
                <w:szCs w:val="24"/>
                <w:lang w:eastAsia="zh-CN"/>
              </w:rPr>
              <w:t xml:space="preserve">), </w:t>
            </w:r>
            <w:r w:rsidR="00C64D43" w:rsidRPr="00E75F96">
              <w:rPr>
                <w:rFonts w:ascii="Arial" w:hAnsi="Arial" w:cs="Arial"/>
                <w:bCs/>
                <w:color w:val="000000"/>
                <w:sz w:val="24"/>
                <w:szCs w:val="24"/>
                <w:lang w:eastAsia="zh-CN"/>
              </w:rPr>
              <w:t>Javan Erfanian</w:t>
            </w:r>
            <w:r w:rsidRPr="00E75F96">
              <w:rPr>
                <w:rFonts w:ascii="Arial" w:hAnsi="Arial" w:cs="Arial"/>
                <w:bCs/>
                <w:color w:val="000000"/>
                <w:sz w:val="24"/>
                <w:szCs w:val="24"/>
                <w:lang w:eastAsia="zh-CN"/>
              </w:rPr>
              <w:t xml:space="preserve"> (</w:t>
            </w:r>
            <w:hyperlink r:id="rId9" w:history="1">
              <w:r w:rsidR="006F09B3" w:rsidRPr="00E75F96">
                <w:rPr>
                  <w:rStyle w:val="Hyperlink"/>
                  <w:rFonts w:ascii="Arial" w:hAnsi="Arial" w:cs="Arial"/>
                </w:rPr>
                <w:t>javan.erfanian@bell.ca</w:t>
              </w:r>
            </w:hyperlink>
            <w:r w:rsidRPr="00E75F96">
              <w:rPr>
                <w:rFonts w:ascii="Arial" w:hAnsi="Arial" w:cs="Arial"/>
                <w:bCs/>
                <w:color w:val="000000"/>
                <w:sz w:val="24"/>
                <w:szCs w:val="24"/>
                <w:lang w:eastAsia="zh-CN"/>
              </w:rPr>
              <w:t>)</w:t>
            </w:r>
          </w:p>
        </w:tc>
        <w:tc>
          <w:tcPr>
            <w:tcW w:w="7587" w:type="dxa"/>
          </w:tcPr>
          <w:p w:rsidR="00214FC1" w:rsidRPr="00E75F96"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E75F96" w:rsidTr="00531CCF">
        <w:tc>
          <w:tcPr>
            <w:tcW w:w="9747" w:type="dxa"/>
            <w:tcBorders>
              <w:top w:val="nil"/>
            </w:tcBorders>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bookmarkStart w:id="0" w:name="_GoBack"/>
            <w:bookmarkEnd w:id="0"/>
          </w:p>
        </w:tc>
        <w:tc>
          <w:tcPr>
            <w:tcW w:w="7587" w:type="dxa"/>
          </w:tcPr>
          <w:p w:rsidR="00214FC1" w:rsidRPr="00E75F96" w:rsidRDefault="00214FC1">
            <w:pPr>
              <w:autoSpaceDE w:val="0"/>
              <w:autoSpaceDN w:val="0"/>
              <w:adjustRightInd w:val="0"/>
              <w:rPr>
                <w:rFonts w:ascii="Arial" w:eastAsia="Batang" w:hAnsi="Arial" w:cs="Arial"/>
                <w:b/>
                <w:bCs/>
                <w:color w:val="000000"/>
                <w:sz w:val="24"/>
                <w:szCs w:val="24"/>
                <w:lang w:eastAsia="ko-KR"/>
              </w:rPr>
            </w:pPr>
          </w:p>
        </w:tc>
      </w:tr>
      <w:tr w:rsidR="00214FC1" w:rsidRPr="00E75F96" w:rsidTr="00C1321D">
        <w:trPr>
          <w:trHeight w:val="147"/>
        </w:trPr>
        <w:tc>
          <w:tcPr>
            <w:tcW w:w="9747" w:type="dxa"/>
          </w:tcPr>
          <w:p w:rsidR="00214FC1" w:rsidRPr="00E75F96"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E75F96" w:rsidRDefault="00214FC1">
            <w:pPr>
              <w:autoSpaceDE w:val="0"/>
              <w:autoSpaceDN w:val="0"/>
              <w:adjustRightInd w:val="0"/>
              <w:rPr>
                <w:rFonts w:ascii="Arial" w:hAnsi="Arial" w:cs="Arial"/>
                <w:b/>
                <w:bCs/>
                <w:color w:val="000000"/>
                <w:sz w:val="24"/>
                <w:szCs w:val="24"/>
                <w:lang w:eastAsia="zh-CN"/>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E75F96" w:rsidRDefault="00214FC1">
            <w:pPr>
              <w:autoSpaceDE w:val="0"/>
              <w:autoSpaceDN w:val="0"/>
              <w:adjustRightInd w:val="0"/>
              <w:rPr>
                <w:rFonts w:ascii="Arial" w:eastAsia="Batang" w:hAnsi="Arial" w:cs="Arial"/>
                <w:b/>
                <w:bCs/>
                <w:color w:val="000000"/>
                <w:sz w:val="24"/>
                <w:szCs w:val="24"/>
                <w:lang w:eastAsia="ko-KR"/>
              </w:rPr>
            </w:pPr>
          </w:p>
        </w:tc>
      </w:tr>
      <w:tr w:rsidR="00214FC1" w:rsidRPr="00E75F96" w:rsidTr="00E505D5">
        <w:tc>
          <w:tcPr>
            <w:tcW w:w="9747" w:type="dxa"/>
          </w:tcPr>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rsidR="00214FC1" w:rsidRPr="00E75F96" w:rsidRDefault="00214FC1">
            <w:pPr>
              <w:autoSpaceDE w:val="0"/>
              <w:autoSpaceDN w:val="0"/>
              <w:adjustRightInd w:val="0"/>
              <w:rPr>
                <w:rFonts w:ascii="Arial" w:eastAsia="Batang" w:hAnsi="Arial" w:cs="Arial"/>
                <w:b/>
                <w:bCs/>
                <w:color w:val="000000"/>
                <w:sz w:val="24"/>
                <w:szCs w:val="24"/>
                <w:lang w:eastAsia="ko-KR"/>
              </w:rPr>
            </w:pPr>
          </w:p>
        </w:tc>
      </w:tr>
    </w:tbl>
    <w:p w:rsidR="00214FC1" w:rsidRPr="00E75F96"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rsidR="007C27BA" w:rsidRPr="00E75F96"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 xml:space="preserve">1. </w:t>
      </w:r>
      <w:r w:rsidR="007C27BA" w:rsidRPr="00E75F96">
        <w:rPr>
          <w:rFonts w:ascii="Arial" w:eastAsia="Batang" w:hAnsi="Arial" w:cs="Arial"/>
          <w:b/>
          <w:bCs/>
          <w:color w:val="000000"/>
          <w:sz w:val="24"/>
          <w:szCs w:val="24"/>
          <w:lang w:val="en-GB" w:eastAsia="ko-KR"/>
        </w:rPr>
        <w:t>About the NGMN Alliance</w:t>
      </w:r>
    </w:p>
    <w:p w:rsidR="007C27BA" w:rsidRPr="00E75F96" w:rsidRDefault="007C27BA" w:rsidP="007C27BA">
      <w:pPr>
        <w:rPr>
          <w:rFonts w:ascii="Arial" w:hAnsi="Arial" w:cs="Arial"/>
          <w:sz w:val="24"/>
          <w:szCs w:val="24"/>
          <w:lang w:val="en-GB"/>
        </w:rPr>
      </w:pPr>
      <w:r w:rsidRPr="00E75F96">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E75F96">
          <w:rPr>
            <w:rStyle w:val="Hyperlink"/>
            <w:rFonts w:ascii="Arial" w:hAnsi="Arial" w:cs="Arial"/>
            <w:sz w:val="24"/>
            <w:szCs w:val="24"/>
            <w:lang w:val="en-GB"/>
          </w:rPr>
          <w:t>www.ngmn.org</w:t>
        </w:r>
      </w:hyperlink>
      <w:r w:rsidR="00575719" w:rsidRPr="00E75F96">
        <w:rPr>
          <w:rFonts w:ascii="Arial" w:hAnsi="Arial" w:cs="Arial"/>
          <w:sz w:val="24"/>
          <w:szCs w:val="24"/>
          <w:lang w:val="en-GB"/>
        </w:rPr>
        <w:t>)</w:t>
      </w:r>
      <w:r w:rsidRPr="00E75F96">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sidRPr="00E75F96">
        <w:rPr>
          <w:rFonts w:ascii="Arial" w:hAnsi="Arial" w:cs="Arial"/>
          <w:sz w:val="24"/>
          <w:szCs w:val="24"/>
          <w:lang w:val="en-GB"/>
        </w:rPr>
        <w:t>y enhancements with a focus on 5G</w:t>
      </w:r>
      <w:r w:rsidRPr="00E75F96">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rsidR="007C27BA" w:rsidRPr="00E75F96" w:rsidRDefault="007C27BA" w:rsidP="00715956">
      <w:pPr>
        <w:autoSpaceDE w:val="0"/>
        <w:autoSpaceDN w:val="0"/>
        <w:adjustRightInd w:val="0"/>
        <w:outlineLvl w:val="0"/>
        <w:rPr>
          <w:rFonts w:ascii="Arial" w:eastAsia="Batang" w:hAnsi="Arial" w:cs="Arial"/>
          <w:b/>
          <w:bCs/>
          <w:color w:val="000000"/>
          <w:sz w:val="24"/>
          <w:szCs w:val="24"/>
          <w:lang w:val="en-GB" w:eastAsia="ko-KR"/>
        </w:rPr>
      </w:pPr>
    </w:p>
    <w:p w:rsidR="00715956" w:rsidRPr="00E75F96"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75F96">
        <w:rPr>
          <w:rFonts w:ascii="Arial" w:eastAsia="Batang" w:hAnsi="Arial" w:cs="Arial"/>
          <w:b/>
          <w:bCs/>
          <w:color w:val="000000"/>
          <w:sz w:val="24"/>
          <w:szCs w:val="24"/>
          <w:lang w:val="en-GB" w:eastAsia="ko-KR"/>
        </w:rPr>
        <w:t xml:space="preserve">2. </w:t>
      </w:r>
      <w:r w:rsidR="00C1321D" w:rsidRPr="00E75F96">
        <w:rPr>
          <w:rFonts w:ascii="Arial" w:eastAsia="Batang" w:hAnsi="Arial" w:cs="Arial"/>
          <w:b/>
          <w:bCs/>
          <w:color w:val="000000"/>
          <w:sz w:val="24"/>
          <w:szCs w:val="24"/>
          <w:lang w:val="en-GB" w:eastAsia="ko-KR"/>
        </w:rPr>
        <w:t xml:space="preserve">NGMN 5G Work-Programme, </w:t>
      </w:r>
      <w:r w:rsidR="00C93E53" w:rsidRPr="00E75F96">
        <w:rPr>
          <w:rFonts w:ascii="Arial" w:eastAsia="Batang" w:hAnsi="Arial" w:cs="Arial"/>
          <w:b/>
          <w:bCs/>
          <w:color w:val="000000"/>
          <w:sz w:val="24"/>
          <w:szCs w:val="24"/>
          <w:lang w:val="en-GB" w:eastAsia="ko-KR"/>
        </w:rPr>
        <w:t>Requirements and Architecture</w:t>
      </w:r>
      <w:r w:rsidR="00C1321D" w:rsidRPr="00E75F96">
        <w:rPr>
          <w:rFonts w:ascii="Arial" w:eastAsia="Batang" w:hAnsi="Arial" w:cs="Arial"/>
          <w:b/>
          <w:bCs/>
          <w:color w:val="000000"/>
          <w:sz w:val="24"/>
          <w:szCs w:val="24"/>
          <w:lang w:val="en-GB" w:eastAsia="ko-KR"/>
        </w:rPr>
        <w:t xml:space="preserve"> (</w:t>
      </w:r>
      <w:r w:rsidR="00C93E53" w:rsidRPr="00E75F96">
        <w:rPr>
          <w:rFonts w:ascii="Arial" w:hAnsi="Arial" w:cs="Arial"/>
          <w:b/>
          <w:bCs/>
          <w:color w:val="000000"/>
          <w:sz w:val="24"/>
          <w:szCs w:val="24"/>
          <w:lang w:val="en-GB" w:eastAsia="zh-CN"/>
        </w:rPr>
        <w:t>P1</w:t>
      </w:r>
      <w:r w:rsidR="00C1321D" w:rsidRPr="00E75F96">
        <w:rPr>
          <w:rFonts w:ascii="Arial" w:eastAsia="Batang" w:hAnsi="Arial" w:cs="Arial"/>
          <w:b/>
          <w:bCs/>
          <w:color w:val="000000"/>
          <w:sz w:val="24"/>
          <w:szCs w:val="24"/>
          <w:lang w:val="en-GB" w:eastAsia="ko-KR"/>
        </w:rPr>
        <w:t>)</w:t>
      </w:r>
    </w:p>
    <w:p w:rsidR="00C1321D" w:rsidRPr="00E75F96" w:rsidRDefault="00D2789D" w:rsidP="00C1321D">
      <w:pPr>
        <w:autoSpaceDE w:val="0"/>
        <w:autoSpaceDN w:val="0"/>
        <w:adjustRightInd w:val="0"/>
        <w:rPr>
          <w:rFonts w:ascii="Arial" w:eastAsia="Batang" w:hAnsi="Arial" w:cs="Arial"/>
          <w:color w:val="000000"/>
          <w:sz w:val="24"/>
          <w:szCs w:val="24"/>
          <w:lang w:val="en-GB" w:eastAsia="ko-KR"/>
        </w:rPr>
      </w:pPr>
      <w:r w:rsidRPr="00E75F96">
        <w:rPr>
          <w:rFonts w:ascii="Arial" w:hAnsi="Arial" w:cs="Arial"/>
          <w:color w:val="000000"/>
          <w:sz w:val="24"/>
          <w:szCs w:val="24"/>
          <w:lang w:val="en-GB" w:eastAsia="zh-CN"/>
        </w:rPr>
        <w:t>At the beginning of</w:t>
      </w:r>
      <w:r w:rsidRPr="00E75F96">
        <w:rPr>
          <w:rFonts w:ascii="Arial" w:eastAsia="Batang" w:hAnsi="Arial" w:cs="Arial"/>
          <w:color w:val="000000"/>
          <w:sz w:val="24"/>
          <w:szCs w:val="24"/>
          <w:lang w:val="en-GB" w:eastAsia="ko-KR"/>
        </w:rPr>
        <w:t xml:space="preserve"> </w:t>
      </w:r>
      <w:r w:rsidRPr="00E75F96">
        <w:rPr>
          <w:rFonts w:ascii="Arial" w:hAnsi="Arial" w:cs="Arial"/>
          <w:color w:val="000000"/>
          <w:sz w:val="24"/>
          <w:szCs w:val="24"/>
          <w:lang w:val="en-GB" w:eastAsia="zh-CN"/>
        </w:rPr>
        <w:t>2015</w:t>
      </w:r>
      <w:r w:rsidR="00C1321D" w:rsidRPr="00E75F96">
        <w:rPr>
          <w:rFonts w:ascii="Arial" w:eastAsia="Batang" w:hAnsi="Arial" w:cs="Arial"/>
          <w:color w:val="000000"/>
          <w:sz w:val="24"/>
          <w:szCs w:val="24"/>
          <w:lang w:val="en-GB" w:eastAsia="ko-KR"/>
        </w:rPr>
        <w:t>, the NGMN Alliance published its 5G White Paper</w:t>
      </w:r>
      <w:r w:rsidR="00E910C6" w:rsidRPr="00E75F96">
        <w:rPr>
          <w:rFonts w:ascii="Arial" w:eastAsia="Batang" w:hAnsi="Arial" w:cs="Arial"/>
          <w:color w:val="000000"/>
          <w:sz w:val="24"/>
          <w:szCs w:val="24"/>
          <w:lang w:val="en-GB" w:eastAsia="ko-KR"/>
        </w:rPr>
        <w:t xml:space="preserve"> </w:t>
      </w:r>
      <w:sdt>
        <w:sdtPr>
          <w:rPr>
            <w:rFonts w:ascii="Arial" w:eastAsia="Batang" w:hAnsi="Arial" w:cs="Arial"/>
            <w:color w:val="000000"/>
            <w:sz w:val="24"/>
            <w:szCs w:val="24"/>
            <w:lang w:val="en-GB" w:eastAsia="ko-KR"/>
          </w:rPr>
          <w:id w:val="-154843821"/>
          <w:citation/>
        </w:sdtPr>
        <w:sdtContent>
          <w:r w:rsidR="003A56A8" w:rsidRPr="00E75F96">
            <w:rPr>
              <w:rFonts w:ascii="Arial" w:eastAsia="Batang" w:hAnsi="Arial" w:cs="Arial"/>
              <w:color w:val="000000"/>
              <w:sz w:val="24"/>
              <w:szCs w:val="24"/>
              <w:lang w:val="en-GB" w:eastAsia="ko-KR"/>
            </w:rPr>
            <w:fldChar w:fldCharType="begin"/>
          </w:r>
          <w:r w:rsidR="00E910C6" w:rsidRPr="00E75F96">
            <w:rPr>
              <w:rFonts w:ascii="Arial" w:eastAsia="Batang" w:hAnsi="Arial" w:cs="Arial"/>
              <w:color w:val="000000"/>
              <w:sz w:val="24"/>
              <w:szCs w:val="24"/>
              <w:lang w:val="en-GB" w:eastAsia="ko-KR"/>
            </w:rPr>
            <w:instrText xml:space="preserve">CITATION NGM15 \l 1033 </w:instrText>
          </w:r>
          <w:r w:rsidR="003A56A8" w:rsidRPr="00E75F96">
            <w:rPr>
              <w:rFonts w:ascii="Arial" w:eastAsia="Batang" w:hAnsi="Arial" w:cs="Arial"/>
              <w:color w:val="000000"/>
              <w:sz w:val="24"/>
              <w:szCs w:val="24"/>
              <w:lang w:val="en-GB" w:eastAsia="ko-KR"/>
            </w:rPr>
            <w:fldChar w:fldCharType="separate"/>
          </w:r>
          <w:r w:rsidR="00E910C6" w:rsidRPr="00E75F96">
            <w:rPr>
              <w:rFonts w:ascii="Arial" w:eastAsia="Batang" w:hAnsi="Arial" w:cs="Arial"/>
              <w:color w:val="000000"/>
              <w:sz w:val="24"/>
              <w:szCs w:val="24"/>
              <w:lang w:val="en-GB" w:eastAsia="ko-KR"/>
            </w:rPr>
            <w:t>[1]</w:t>
          </w:r>
          <w:r w:rsidR="003A56A8" w:rsidRPr="00E75F96">
            <w:rPr>
              <w:rFonts w:ascii="Arial" w:eastAsia="Batang" w:hAnsi="Arial" w:cs="Arial"/>
              <w:color w:val="000000"/>
              <w:sz w:val="24"/>
              <w:szCs w:val="24"/>
              <w:lang w:val="en-GB" w:eastAsia="ko-KR"/>
            </w:rPr>
            <w:fldChar w:fldCharType="end"/>
          </w:r>
        </w:sdtContent>
      </w:sdt>
      <w:r w:rsidR="00E910C6" w:rsidRPr="00E75F96">
        <w:rPr>
          <w:rFonts w:ascii="Arial" w:hAnsi="Arial" w:cs="Arial"/>
          <w:color w:val="000000"/>
          <w:sz w:val="24"/>
          <w:szCs w:val="24"/>
          <w:lang w:val="en-GB" w:eastAsia="zh-CN"/>
        </w:rPr>
        <w:t xml:space="preserve"> </w:t>
      </w:r>
      <w:r w:rsidR="00C1321D" w:rsidRPr="00E75F96">
        <w:rPr>
          <w:rFonts w:ascii="Arial" w:eastAsia="Batang" w:hAnsi="Arial" w:cs="Arial"/>
          <w:color w:val="000000"/>
          <w:sz w:val="24"/>
          <w:szCs w:val="24"/>
          <w:lang w:val="en-GB" w:eastAsia="ko-KR"/>
        </w:rPr>
        <w:t>providing consolidated 5G ope</w:t>
      </w:r>
      <w:r w:rsidRPr="00E75F96">
        <w:rPr>
          <w:rFonts w:ascii="Arial" w:eastAsia="Batang" w:hAnsi="Arial" w:cs="Arial"/>
          <w:color w:val="000000"/>
          <w:sz w:val="24"/>
          <w:szCs w:val="24"/>
          <w:lang w:val="en-GB" w:eastAsia="ko-KR"/>
        </w:rPr>
        <w:t xml:space="preserve">rator requirements. In </w:t>
      </w:r>
      <w:r w:rsidRPr="00E75F96">
        <w:rPr>
          <w:rFonts w:ascii="Arial" w:hAnsi="Arial" w:cs="Arial"/>
          <w:color w:val="000000"/>
          <w:sz w:val="24"/>
          <w:szCs w:val="24"/>
          <w:lang w:val="en-GB" w:eastAsia="zh-CN"/>
        </w:rPr>
        <w:t xml:space="preserve">the </w:t>
      </w:r>
      <w:r w:rsidR="00C1321D" w:rsidRPr="00E75F96">
        <w:rPr>
          <w:rFonts w:ascii="Arial" w:eastAsia="Batang" w:hAnsi="Arial" w:cs="Arial"/>
          <w:color w:val="000000"/>
          <w:sz w:val="24"/>
          <w:szCs w:val="24"/>
          <w:lang w:val="en-GB" w:eastAsia="ko-KR"/>
        </w:rPr>
        <w:t>Forum and Board meetings</w:t>
      </w:r>
      <w:r w:rsidRPr="00E75F96">
        <w:rPr>
          <w:rFonts w:ascii="Arial" w:hAnsi="Arial" w:cs="Arial"/>
          <w:color w:val="000000"/>
          <w:sz w:val="24"/>
          <w:szCs w:val="24"/>
          <w:lang w:val="en-GB" w:eastAsia="zh-CN"/>
        </w:rPr>
        <w:t xml:space="preserve"> of June 2015</w:t>
      </w:r>
      <w:r w:rsidR="00C1321D" w:rsidRPr="00E75F96">
        <w:rPr>
          <w:rFonts w:ascii="Arial" w:eastAsia="Batang" w:hAnsi="Arial" w:cs="Arial"/>
          <w:color w:val="000000"/>
          <w:sz w:val="24"/>
          <w:szCs w:val="24"/>
          <w:lang w:val="en-GB" w:eastAsia="ko-KR"/>
        </w:rPr>
        <w:t xml:space="preserve">, NGMN </w:t>
      </w:r>
      <w:r w:rsidR="00C1321D" w:rsidRPr="00E75F96">
        <w:rPr>
          <w:rFonts w:ascii="Arial" w:eastAsia="Batang" w:hAnsi="Arial" w:cs="Arial"/>
          <w:strike/>
          <w:color w:val="000000"/>
          <w:sz w:val="24"/>
          <w:szCs w:val="24"/>
          <w:lang w:val="en-GB" w:eastAsia="ko-KR"/>
        </w:rPr>
        <w:t>has</w:t>
      </w:r>
      <w:r w:rsidR="00C1321D" w:rsidRPr="00E75F96">
        <w:rPr>
          <w:rFonts w:ascii="Arial" w:eastAsia="Batang" w:hAnsi="Arial" w:cs="Arial"/>
          <w:color w:val="000000"/>
          <w:sz w:val="24"/>
          <w:szCs w:val="24"/>
          <w:lang w:val="en-GB" w:eastAsia="ko-KR"/>
        </w:rPr>
        <w:t xml:space="preserve"> launched a 5G-focused work-programme that will build on and further evolve the White Paper guidelines with the intention to support the standardisation and subsequent availability of 5G for 2020 and beyond. </w:t>
      </w:r>
    </w:p>
    <w:p w:rsidR="006F09B3" w:rsidRPr="00E75F96" w:rsidRDefault="006F09B3" w:rsidP="00C1321D">
      <w:pPr>
        <w:autoSpaceDE w:val="0"/>
        <w:autoSpaceDN w:val="0"/>
        <w:adjustRightInd w:val="0"/>
        <w:rPr>
          <w:rFonts w:ascii="Arial" w:eastAsia="Batang" w:hAnsi="Arial" w:cs="Arial"/>
          <w:color w:val="000000"/>
          <w:sz w:val="24"/>
          <w:szCs w:val="24"/>
          <w:lang w:val="en-GB" w:eastAsia="ko-KR"/>
        </w:rPr>
      </w:pPr>
    </w:p>
    <w:p w:rsidR="00214FC1" w:rsidRPr="00E75F96" w:rsidRDefault="00C1321D" w:rsidP="00C1321D">
      <w:pPr>
        <w:autoSpaceDE w:val="0"/>
        <w:autoSpaceDN w:val="0"/>
        <w:adjustRightInd w:val="0"/>
        <w:rPr>
          <w:rFonts w:ascii="Arial" w:eastAsia="Batang" w:hAnsi="Arial" w:cs="Arial"/>
          <w:color w:val="000000"/>
          <w:sz w:val="24"/>
          <w:szCs w:val="24"/>
          <w:lang w:val="en-GB" w:eastAsia="ko-KR"/>
        </w:rPr>
      </w:pPr>
      <w:r w:rsidRPr="00E75F96">
        <w:rPr>
          <w:rFonts w:ascii="Arial" w:eastAsia="Batang" w:hAnsi="Arial" w:cs="Arial"/>
          <w:color w:val="000000"/>
          <w:sz w:val="24"/>
          <w:szCs w:val="24"/>
          <w:lang w:val="en-GB" w:eastAsia="ko-KR"/>
        </w:rPr>
        <w:t xml:space="preserve">A key activity in the work-programme </w:t>
      </w:r>
      <w:r w:rsidR="00E96C2F" w:rsidRPr="00E75F96">
        <w:rPr>
          <w:rFonts w:ascii="Arial" w:hAnsi="Arial" w:cs="Arial"/>
          <w:color w:val="000000"/>
          <w:sz w:val="24"/>
          <w:szCs w:val="24"/>
          <w:lang w:val="en-GB" w:eastAsia="zh-CN"/>
        </w:rPr>
        <w:t>is</w:t>
      </w:r>
      <w:r w:rsidRPr="00E75F96">
        <w:rPr>
          <w:rFonts w:ascii="Arial" w:eastAsia="Batang" w:hAnsi="Arial" w:cs="Arial"/>
          <w:color w:val="000000"/>
          <w:sz w:val="24"/>
          <w:szCs w:val="24"/>
          <w:lang w:val="en-GB" w:eastAsia="ko-KR"/>
        </w:rPr>
        <w:t xml:space="preserve"> the </w:t>
      </w:r>
      <w:r w:rsidR="008A262A" w:rsidRPr="00E75F96">
        <w:rPr>
          <w:rFonts w:ascii="Arial" w:eastAsia="Batang" w:hAnsi="Arial" w:cs="Arial"/>
          <w:color w:val="000000"/>
          <w:sz w:val="24"/>
          <w:szCs w:val="24"/>
          <w:lang w:val="en-GB" w:eastAsia="ko-KR"/>
        </w:rPr>
        <w:t>Requirements and Architecture (P1)</w:t>
      </w:r>
      <w:r w:rsidRPr="00E75F96">
        <w:rPr>
          <w:rFonts w:ascii="Arial" w:eastAsia="Batang" w:hAnsi="Arial" w:cs="Arial"/>
          <w:color w:val="000000"/>
          <w:sz w:val="24"/>
          <w:szCs w:val="24"/>
          <w:lang w:val="en-GB" w:eastAsia="ko-KR"/>
        </w:rPr>
        <w:t xml:space="preserve">. The </w:t>
      </w:r>
      <w:r w:rsidR="00956CFE" w:rsidRPr="00E75F96">
        <w:rPr>
          <w:rFonts w:ascii="Arial" w:hAnsi="Arial" w:cs="Arial"/>
          <w:color w:val="000000"/>
          <w:sz w:val="24"/>
          <w:szCs w:val="24"/>
          <w:lang w:val="en-GB" w:eastAsia="zh-CN"/>
        </w:rPr>
        <w:t>objective</w:t>
      </w:r>
      <w:r w:rsidRPr="00E75F96">
        <w:rPr>
          <w:rFonts w:ascii="Arial" w:eastAsia="Batang" w:hAnsi="Arial" w:cs="Arial"/>
          <w:color w:val="000000"/>
          <w:sz w:val="24"/>
          <w:szCs w:val="24"/>
          <w:lang w:val="en-GB" w:eastAsia="ko-KR"/>
        </w:rPr>
        <w:t xml:space="preserve"> of </w:t>
      </w:r>
      <w:r w:rsidR="00C75172" w:rsidRPr="00E75F96">
        <w:rPr>
          <w:rFonts w:ascii="Arial" w:eastAsia="Batang" w:hAnsi="Arial" w:cs="Arial"/>
          <w:color w:val="000000"/>
          <w:sz w:val="24"/>
          <w:szCs w:val="24"/>
          <w:lang w:val="en-GB" w:eastAsia="ko-KR"/>
        </w:rPr>
        <w:t>P</w:t>
      </w:r>
      <w:r w:rsidR="00C75172" w:rsidRPr="00E75F96">
        <w:rPr>
          <w:rFonts w:ascii="Arial" w:hAnsi="Arial" w:cs="Arial"/>
          <w:color w:val="000000"/>
          <w:sz w:val="24"/>
          <w:szCs w:val="24"/>
          <w:lang w:val="en-GB" w:eastAsia="zh-CN"/>
        </w:rPr>
        <w:t>1</w:t>
      </w:r>
      <w:r w:rsidRPr="00E75F96">
        <w:rPr>
          <w:rFonts w:ascii="Arial" w:eastAsia="Batang" w:hAnsi="Arial" w:cs="Arial"/>
          <w:color w:val="000000"/>
          <w:sz w:val="24"/>
          <w:szCs w:val="24"/>
          <w:lang w:val="en-GB" w:eastAsia="ko-KR"/>
        </w:rPr>
        <w:t xml:space="preserve"> is to </w:t>
      </w:r>
      <w:r w:rsidR="00956CFE" w:rsidRPr="00E75F96">
        <w:rPr>
          <w:rFonts w:ascii="Arial" w:eastAsia="Batang" w:hAnsi="Arial" w:cs="Arial"/>
          <w:color w:val="000000"/>
          <w:sz w:val="24"/>
          <w:szCs w:val="24"/>
          <w:lang w:val="en-GB" w:eastAsia="ko-KR"/>
        </w:rPr>
        <w:t>provide timely</w:t>
      </w:r>
      <w:r w:rsidR="006F09B3" w:rsidRPr="00E75F96">
        <w:rPr>
          <w:rFonts w:ascii="Arial" w:eastAsia="Batang" w:hAnsi="Arial" w:cs="Arial"/>
          <w:color w:val="000000"/>
          <w:sz w:val="24"/>
          <w:szCs w:val="24"/>
          <w:lang w:val="en-GB" w:eastAsia="ko-KR"/>
        </w:rPr>
        <w:t xml:space="preserve"> and </w:t>
      </w:r>
      <w:r w:rsidR="00956CFE" w:rsidRPr="00E75F96">
        <w:rPr>
          <w:rFonts w:ascii="Arial" w:eastAsia="Batang" w:hAnsi="Arial" w:cs="Arial"/>
          <w:color w:val="000000"/>
          <w:sz w:val="24"/>
          <w:szCs w:val="24"/>
          <w:lang w:val="en-GB" w:eastAsia="ko-KR"/>
        </w:rPr>
        <w:t xml:space="preserve">well informed technical requirements and architectural principles to the relevant SDOs &amp; ITU-R. </w:t>
      </w:r>
      <w:r w:rsidR="003D62A5" w:rsidRPr="00E75F96">
        <w:rPr>
          <w:rFonts w:ascii="Arial" w:hAnsi="Arial" w:cs="Arial"/>
          <w:color w:val="000000"/>
          <w:sz w:val="24"/>
          <w:szCs w:val="24"/>
          <w:lang w:val="en-GB" w:eastAsia="zh-CN"/>
        </w:rPr>
        <w:t>P1</w:t>
      </w:r>
      <w:r w:rsidR="003D62A5" w:rsidRPr="00E75F96">
        <w:rPr>
          <w:rFonts w:ascii="Arial" w:eastAsia="Batang" w:hAnsi="Arial" w:cs="Arial"/>
          <w:color w:val="000000"/>
          <w:sz w:val="24"/>
          <w:szCs w:val="24"/>
          <w:lang w:val="en-GB" w:eastAsia="ko-KR"/>
        </w:rPr>
        <w:t xml:space="preserve"> </w:t>
      </w:r>
      <w:r w:rsidR="003D62A5" w:rsidRPr="00E75F96">
        <w:rPr>
          <w:rFonts w:ascii="Arial" w:hAnsi="Arial" w:cs="Arial"/>
          <w:color w:val="000000"/>
          <w:sz w:val="24"/>
          <w:szCs w:val="24"/>
          <w:lang w:val="en-GB" w:eastAsia="zh-CN"/>
        </w:rPr>
        <w:t>f</w:t>
      </w:r>
      <w:r w:rsidR="00956CFE" w:rsidRPr="00E75F96">
        <w:rPr>
          <w:rFonts w:ascii="Arial" w:eastAsia="Batang" w:hAnsi="Arial" w:cs="Arial"/>
          <w:color w:val="000000"/>
          <w:sz w:val="24"/>
          <w:szCs w:val="24"/>
          <w:lang w:val="en-GB" w:eastAsia="ko-KR"/>
        </w:rPr>
        <w:t>ocus</w:t>
      </w:r>
      <w:r w:rsidR="003D62A5" w:rsidRPr="00E75F96">
        <w:rPr>
          <w:rFonts w:ascii="Arial" w:hAnsi="Arial" w:cs="Arial"/>
          <w:color w:val="000000"/>
          <w:sz w:val="24"/>
          <w:szCs w:val="24"/>
          <w:lang w:val="en-GB" w:eastAsia="zh-CN"/>
        </w:rPr>
        <w:t>es</w:t>
      </w:r>
      <w:r w:rsidR="00956CFE" w:rsidRPr="00E75F96">
        <w:rPr>
          <w:rFonts w:ascii="Arial" w:eastAsia="Batang" w:hAnsi="Arial" w:cs="Arial"/>
          <w:color w:val="000000"/>
          <w:sz w:val="24"/>
          <w:szCs w:val="24"/>
          <w:lang w:val="en-GB" w:eastAsia="ko-KR"/>
        </w:rPr>
        <w:t xml:space="preserve"> on end</w:t>
      </w:r>
      <w:r w:rsidR="00E96C2F" w:rsidRPr="00E75F96">
        <w:rPr>
          <w:rFonts w:ascii="Arial" w:hAnsi="Arial" w:cs="Arial"/>
          <w:color w:val="000000"/>
          <w:sz w:val="24"/>
          <w:szCs w:val="24"/>
          <w:lang w:val="en-GB" w:eastAsia="zh-CN"/>
        </w:rPr>
        <w:t>-</w:t>
      </w:r>
      <w:r w:rsidR="00956CFE" w:rsidRPr="00E75F96">
        <w:rPr>
          <w:rFonts w:ascii="Arial" w:eastAsia="Batang" w:hAnsi="Arial" w:cs="Arial"/>
          <w:color w:val="000000"/>
          <w:sz w:val="24"/>
          <w:szCs w:val="24"/>
          <w:lang w:val="en-GB" w:eastAsia="ko-KR"/>
        </w:rPr>
        <w:t>to</w:t>
      </w:r>
      <w:r w:rsidR="00E96C2F" w:rsidRPr="00E75F96">
        <w:rPr>
          <w:rFonts w:ascii="Arial" w:hAnsi="Arial" w:cs="Arial"/>
          <w:color w:val="000000"/>
          <w:sz w:val="24"/>
          <w:szCs w:val="24"/>
          <w:lang w:val="en-GB" w:eastAsia="zh-CN"/>
        </w:rPr>
        <w:t>-</w:t>
      </w:r>
      <w:r w:rsidR="00956CFE" w:rsidRPr="00E75F96">
        <w:rPr>
          <w:rFonts w:ascii="Arial" w:eastAsia="Batang" w:hAnsi="Arial" w:cs="Arial"/>
          <w:color w:val="000000"/>
          <w:sz w:val="24"/>
          <w:szCs w:val="24"/>
          <w:lang w:val="en-GB" w:eastAsia="ko-KR"/>
        </w:rPr>
        <w:t xml:space="preserve">end system and </w:t>
      </w:r>
      <w:r w:rsidR="006F09B3" w:rsidRPr="00E75F96">
        <w:rPr>
          <w:rFonts w:ascii="Arial" w:eastAsia="Batang" w:hAnsi="Arial" w:cs="Arial"/>
          <w:color w:val="000000"/>
          <w:sz w:val="24"/>
          <w:szCs w:val="24"/>
          <w:lang w:val="en-GB" w:eastAsia="ko-KR"/>
        </w:rPr>
        <w:t xml:space="preserve">on </w:t>
      </w:r>
      <w:r w:rsidR="00956CFE" w:rsidRPr="00E75F96">
        <w:rPr>
          <w:rFonts w:ascii="Arial" w:eastAsia="Batang" w:hAnsi="Arial" w:cs="Arial"/>
          <w:color w:val="000000"/>
          <w:sz w:val="24"/>
          <w:szCs w:val="24"/>
          <w:lang w:val="en-GB" w:eastAsia="ko-KR"/>
        </w:rPr>
        <w:t>refining and prioritising results from the NGMN 5G White Paper</w:t>
      </w:r>
      <w:r w:rsidRPr="00E75F96">
        <w:rPr>
          <w:rFonts w:ascii="Arial" w:eastAsia="Batang" w:hAnsi="Arial" w:cs="Arial"/>
          <w:color w:val="000000"/>
          <w:sz w:val="24"/>
          <w:szCs w:val="24"/>
          <w:lang w:val="en-GB" w:eastAsia="ko-KR"/>
        </w:rPr>
        <w:t xml:space="preserve">. Another key aspect </w:t>
      </w:r>
      <w:r w:rsidR="00C64D43" w:rsidRPr="00E75F96">
        <w:rPr>
          <w:rFonts w:ascii="Arial" w:eastAsia="Batang" w:hAnsi="Arial" w:cs="Arial"/>
          <w:color w:val="000000"/>
          <w:sz w:val="24"/>
          <w:szCs w:val="24"/>
          <w:lang w:val="en-GB" w:eastAsia="ko-KR"/>
        </w:rPr>
        <w:t>is</w:t>
      </w:r>
      <w:r w:rsidRPr="00E75F96">
        <w:rPr>
          <w:rFonts w:ascii="Arial" w:eastAsia="Batang" w:hAnsi="Arial" w:cs="Arial"/>
          <w:color w:val="000000"/>
          <w:sz w:val="24"/>
          <w:szCs w:val="24"/>
          <w:lang w:val="en-GB" w:eastAsia="ko-KR"/>
        </w:rPr>
        <w:t xml:space="preserve"> the interaction with vertical industry representatives </w:t>
      </w:r>
      <w:r w:rsidR="00A2174E" w:rsidRPr="00E75F96">
        <w:rPr>
          <w:rFonts w:ascii="Arial" w:eastAsia="Batang" w:hAnsi="Arial" w:cs="Arial"/>
          <w:color w:val="000000"/>
          <w:sz w:val="24"/>
          <w:szCs w:val="24"/>
          <w:lang w:val="en-GB" w:eastAsia="ko-KR"/>
        </w:rPr>
        <w:t>in differen</w:t>
      </w:r>
      <w:r w:rsidR="00C3256C" w:rsidRPr="00E75F96">
        <w:rPr>
          <w:rFonts w:ascii="Arial" w:eastAsia="Batang" w:hAnsi="Arial" w:cs="Arial"/>
          <w:color w:val="000000"/>
          <w:sz w:val="24"/>
          <w:szCs w:val="24"/>
          <w:lang w:val="en-GB" w:eastAsia="ko-KR"/>
        </w:rPr>
        <w:t>t regions to identify</w:t>
      </w:r>
      <w:r w:rsidR="00C3256C" w:rsidRPr="00E75F96">
        <w:rPr>
          <w:rFonts w:ascii="Arial" w:hAnsi="Arial" w:cs="Arial"/>
          <w:color w:val="000000"/>
          <w:sz w:val="24"/>
          <w:szCs w:val="24"/>
          <w:lang w:val="en-GB" w:eastAsia="zh-CN"/>
        </w:rPr>
        <w:t xml:space="preserve"> and </w:t>
      </w:r>
      <w:r w:rsidR="00A2174E" w:rsidRPr="00E75F96">
        <w:rPr>
          <w:rFonts w:ascii="Arial" w:eastAsia="Batang" w:hAnsi="Arial" w:cs="Arial"/>
          <w:color w:val="000000"/>
          <w:sz w:val="24"/>
          <w:szCs w:val="24"/>
          <w:lang w:val="en-GB" w:eastAsia="ko-KR"/>
        </w:rPr>
        <w:t>validate requirements</w:t>
      </w:r>
      <w:r w:rsidRPr="00E75F96">
        <w:rPr>
          <w:rFonts w:ascii="Arial" w:eastAsia="Batang" w:hAnsi="Arial" w:cs="Arial"/>
          <w:color w:val="000000"/>
          <w:sz w:val="24"/>
          <w:szCs w:val="24"/>
          <w:lang w:val="en-GB" w:eastAsia="ko-KR"/>
        </w:rPr>
        <w:t>.</w:t>
      </w:r>
    </w:p>
    <w:p w:rsidR="00DA39B4" w:rsidRPr="00E75F96" w:rsidRDefault="00DA39B4" w:rsidP="00C1321D">
      <w:pPr>
        <w:autoSpaceDE w:val="0"/>
        <w:autoSpaceDN w:val="0"/>
        <w:adjustRightInd w:val="0"/>
        <w:rPr>
          <w:rFonts w:ascii="Arial" w:eastAsia="Batang" w:hAnsi="Arial" w:cs="Arial"/>
          <w:color w:val="000000"/>
          <w:sz w:val="24"/>
          <w:szCs w:val="24"/>
          <w:lang w:val="en-GB" w:eastAsia="ko-KR"/>
        </w:rPr>
      </w:pPr>
    </w:p>
    <w:p w:rsidR="003D403C" w:rsidRPr="00E75F96" w:rsidRDefault="003D403C" w:rsidP="005C12CD">
      <w:pPr>
        <w:autoSpaceDE w:val="0"/>
        <w:autoSpaceDN w:val="0"/>
        <w:adjustRightInd w:val="0"/>
        <w:outlineLvl w:val="0"/>
        <w:rPr>
          <w:rFonts w:ascii="Arial" w:eastAsia="Batang" w:hAnsi="Arial" w:cs="Arial"/>
          <w:b/>
          <w:bCs/>
          <w:sz w:val="24"/>
          <w:szCs w:val="24"/>
          <w:lang w:val="en-GB" w:eastAsia="ko-KR"/>
        </w:rPr>
      </w:pPr>
    </w:p>
    <w:p w:rsidR="00214FC1" w:rsidRPr="00E75F96" w:rsidRDefault="00F06E4E" w:rsidP="005C12CD">
      <w:pPr>
        <w:autoSpaceDE w:val="0"/>
        <w:autoSpaceDN w:val="0"/>
        <w:adjustRightInd w:val="0"/>
        <w:outlineLvl w:val="0"/>
        <w:rPr>
          <w:rFonts w:ascii="Arial" w:hAnsi="Arial" w:cs="Arial"/>
          <w:b/>
          <w:bCs/>
          <w:sz w:val="24"/>
          <w:szCs w:val="24"/>
          <w:lang w:val="en-GB" w:eastAsia="zh-CN"/>
        </w:rPr>
      </w:pPr>
      <w:r w:rsidRPr="00E75F96">
        <w:rPr>
          <w:rFonts w:ascii="Arial" w:eastAsia="Batang" w:hAnsi="Arial" w:cs="Arial"/>
          <w:b/>
          <w:bCs/>
          <w:sz w:val="24"/>
          <w:szCs w:val="24"/>
          <w:lang w:val="en-GB" w:eastAsia="ko-KR"/>
        </w:rPr>
        <w:t>3</w:t>
      </w:r>
      <w:r w:rsidR="00214FC1" w:rsidRPr="00E75F96">
        <w:rPr>
          <w:rFonts w:ascii="Arial" w:eastAsia="Batang" w:hAnsi="Arial" w:cs="Arial"/>
          <w:b/>
          <w:bCs/>
          <w:sz w:val="24"/>
          <w:szCs w:val="24"/>
          <w:lang w:val="en-GB" w:eastAsia="ko-KR"/>
        </w:rPr>
        <w:t xml:space="preserve">. </w:t>
      </w:r>
      <w:r w:rsidR="00B714BC" w:rsidRPr="00E75F96">
        <w:rPr>
          <w:rFonts w:ascii="Arial" w:eastAsia="Batang" w:hAnsi="Arial" w:cs="Arial"/>
          <w:b/>
          <w:bCs/>
          <w:sz w:val="24"/>
          <w:szCs w:val="24"/>
          <w:lang w:val="en-GB" w:eastAsia="ko-KR"/>
        </w:rPr>
        <w:t>Intention</w:t>
      </w:r>
      <w:r w:rsidR="00C3056D" w:rsidRPr="00E75F96">
        <w:rPr>
          <w:rFonts w:ascii="Arial" w:eastAsia="Batang" w:hAnsi="Arial" w:cs="Arial"/>
          <w:b/>
          <w:bCs/>
          <w:sz w:val="24"/>
          <w:szCs w:val="24"/>
          <w:lang w:val="en-GB" w:eastAsia="ko-KR"/>
        </w:rPr>
        <w:t xml:space="preserve"> of the LS</w:t>
      </w:r>
      <w:r w:rsidR="004858DF" w:rsidRPr="00E75F96">
        <w:rPr>
          <w:rFonts w:ascii="Arial" w:eastAsia="Batang" w:hAnsi="Arial" w:cs="Arial"/>
          <w:b/>
          <w:bCs/>
          <w:sz w:val="24"/>
          <w:szCs w:val="24"/>
          <w:lang w:val="en-GB" w:eastAsia="ko-KR"/>
        </w:rPr>
        <w:t xml:space="preserve"> and required actions</w:t>
      </w:r>
    </w:p>
    <w:p w:rsidR="00214FC1" w:rsidRPr="00E75F96" w:rsidRDefault="00D2789D" w:rsidP="00F06E4E">
      <w:pPr>
        <w:rPr>
          <w:rFonts w:ascii="Arial" w:hAnsi="Arial" w:cs="Arial"/>
          <w:bCs/>
          <w:sz w:val="24"/>
          <w:szCs w:val="24"/>
          <w:lang w:val="en-GB" w:eastAsia="zh-CN"/>
        </w:rPr>
      </w:pPr>
      <w:r w:rsidRPr="00E75F96">
        <w:rPr>
          <w:rFonts w:ascii="Arial" w:hAnsi="Arial" w:cs="Arial"/>
          <w:bCs/>
          <w:sz w:val="24"/>
          <w:szCs w:val="24"/>
          <w:lang w:val="en-GB" w:eastAsia="zh-CN"/>
        </w:rPr>
        <w:t xml:space="preserve">The NGMN Requirements and Architecture (P1) </w:t>
      </w:r>
      <w:r w:rsidR="006F09B3" w:rsidRPr="00E75F96">
        <w:rPr>
          <w:rFonts w:ascii="Arial" w:hAnsi="Arial" w:cs="Arial"/>
          <w:bCs/>
          <w:sz w:val="24"/>
          <w:szCs w:val="24"/>
          <w:lang w:val="en-GB" w:eastAsia="zh-CN"/>
        </w:rPr>
        <w:t xml:space="preserve">group </w:t>
      </w:r>
      <w:r w:rsidR="00B33AB0" w:rsidRPr="00E75F96">
        <w:rPr>
          <w:rFonts w:ascii="Arial" w:hAnsi="Arial" w:cs="Arial"/>
          <w:bCs/>
          <w:sz w:val="24"/>
          <w:szCs w:val="24"/>
          <w:lang w:val="en-GB" w:eastAsia="zh-CN"/>
        </w:rPr>
        <w:t xml:space="preserve">has now developed </w:t>
      </w:r>
      <w:r w:rsidR="006F09B3" w:rsidRPr="00E75F96">
        <w:rPr>
          <w:rFonts w:ascii="Arial" w:hAnsi="Arial" w:cs="Arial"/>
          <w:bCs/>
          <w:sz w:val="24"/>
          <w:szCs w:val="24"/>
          <w:lang w:val="en-GB" w:eastAsia="zh-CN"/>
        </w:rPr>
        <w:t xml:space="preserve">its </w:t>
      </w:r>
      <w:r w:rsidR="00B33AB0" w:rsidRPr="00E75F96">
        <w:rPr>
          <w:rFonts w:ascii="Arial" w:hAnsi="Arial" w:cs="Arial"/>
          <w:bCs/>
          <w:sz w:val="24"/>
          <w:szCs w:val="24"/>
          <w:lang w:val="en-GB" w:eastAsia="zh-CN"/>
        </w:rPr>
        <w:t>initial view</w:t>
      </w:r>
      <w:r w:rsidR="00E72BFC" w:rsidRPr="00E75F96">
        <w:rPr>
          <w:rFonts w:ascii="Arial" w:hAnsi="Arial" w:cs="Arial"/>
          <w:bCs/>
          <w:sz w:val="24"/>
          <w:szCs w:val="24"/>
          <w:lang w:val="en-GB" w:eastAsia="zh-CN"/>
        </w:rPr>
        <w:t>s</w:t>
      </w:r>
      <w:r w:rsidR="00B33AB0" w:rsidRPr="00E75F96">
        <w:rPr>
          <w:rFonts w:ascii="Arial" w:hAnsi="Arial" w:cs="Arial"/>
          <w:bCs/>
          <w:sz w:val="24"/>
          <w:szCs w:val="24"/>
          <w:lang w:val="en-GB" w:eastAsia="zh-CN"/>
        </w:rPr>
        <w:t xml:space="preserve"> on the vertical </w:t>
      </w:r>
      <w:r w:rsidR="00E72BFC" w:rsidRPr="00E75F96">
        <w:rPr>
          <w:rFonts w:ascii="Arial" w:hAnsi="Arial" w:cs="Arial"/>
          <w:bCs/>
          <w:sz w:val="24"/>
          <w:szCs w:val="24"/>
          <w:lang w:val="en-GB" w:eastAsia="zh-CN"/>
        </w:rPr>
        <w:t xml:space="preserve">industry </w:t>
      </w:r>
      <w:r w:rsidR="00B33AB0" w:rsidRPr="00E75F96">
        <w:rPr>
          <w:rFonts w:ascii="Arial" w:hAnsi="Arial" w:cs="Arial"/>
          <w:bCs/>
          <w:sz w:val="24"/>
          <w:szCs w:val="24"/>
          <w:lang w:val="en-GB" w:eastAsia="zh-CN"/>
        </w:rPr>
        <w:t>application perspectives and implications for 5G</w:t>
      </w:r>
      <w:r w:rsidR="00623519" w:rsidRPr="00E75F96">
        <w:rPr>
          <w:rFonts w:ascii="Arial" w:hAnsi="Arial" w:cs="Arial"/>
          <w:bCs/>
          <w:sz w:val="24"/>
          <w:szCs w:val="24"/>
          <w:lang w:val="en-GB" w:eastAsia="zh-CN"/>
        </w:rPr>
        <w:t xml:space="preserve"> in growing interaction with, engagement of, and input from the verticals industries.</w:t>
      </w:r>
      <w:r w:rsidR="00B33AB0" w:rsidRPr="00E75F96">
        <w:rPr>
          <w:rFonts w:ascii="Arial" w:hAnsi="Arial" w:cs="Arial"/>
          <w:bCs/>
          <w:sz w:val="24"/>
          <w:szCs w:val="24"/>
          <w:lang w:val="en-GB" w:eastAsia="zh-CN"/>
        </w:rPr>
        <w:t xml:space="preserve"> NGMN P1 would like to share a document summarizing its current views</w:t>
      </w:r>
      <w:r w:rsidR="00E72BFC" w:rsidRPr="00E75F96">
        <w:rPr>
          <w:rFonts w:ascii="Arial" w:hAnsi="Arial" w:cs="Arial"/>
          <w:bCs/>
          <w:sz w:val="24"/>
          <w:szCs w:val="24"/>
          <w:lang w:val="en-GB" w:eastAsia="zh-CN"/>
        </w:rPr>
        <w:t xml:space="preserve"> on </w:t>
      </w:r>
      <w:r w:rsidR="00623519" w:rsidRPr="00E75F96">
        <w:rPr>
          <w:rFonts w:ascii="Arial" w:hAnsi="Arial" w:cs="Arial"/>
          <w:bCs/>
          <w:sz w:val="24"/>
          <w:szCs w:val="24"/>
          <w:lang w:val="en-GB" w:eastAsia="zh-CN"/>
        </w:rPr>
        <w:t xml:space="preserve">a number of </w:t>
      </w:r>
      <w:r w:rsidR="00E72BFC" w:rsidRPr="00E75F96">
        <w:rPr>
          <w:rFonts w:ascii="Arial" w:hAnsi="Arial" w:cs="Arial"/>
          <w:bCs/>
          <w:sz w:val="24"/>
          <w:szCs w:val="24"/>
          <w:lang w:val="en-GB" w:eastAsia="zh-CN"/>
        </w:rPr>
        <w:t>select</w:t>
      </w:r>
      <w:r w:rsidR="00623519" w:rsidRPr="00E75F96">
        <w:rPr>
          <w:rFonts w:ascii="Arial" w:hAnsi="Arial" w:cs="Arial"/>
          <w:bCs/>
          <w:sz w:val="24"/>
          <w:szCs w:val="24"/>
          <w:lang w:val="en-GB" w:eastAsia="zh-CN"/>
        </w:rPr>
        <w:t>ed</w:t>
      </w:r>
      <w:r w:rsidR="00E72BFC" w:rsidRPr="00E75F96">
        <w:rPr>
          <w:rFonts w:ascii="Arial" w:hAnsi="Arial" w:cs="Arial"/>
          <w:bCs/>
          <w:sz w:val="24"/>
          <w:szCs w:val="24"/>
          <w:lang w:val="en-GB" w:eastAsia="zh-CN"/>
        </w:rPr>
        <w:t xml:space="preserve"> vertical industry </w:t>
      </w:r>
      <w:r w:rsidR="00623519" w:rsidRPr="00E75F96">
        <w:rPr>
          <w:rFonts w:ascii="Arial" w:hAnsi="Arial" w:cs="Arial"/>
          <w:bCs/>
          <w:sz w:val="24"/>
          <w:szCs w:val="24"/>
          <w:lang w:val="en-GB" w:eastAsia="zh-CN"/>
        </w:rPr>
        <w:t>use cases</w:t>
      </w:r>
      <w:r w:rsidR="00E72BFC" w:rsidRPr="00E75F96">
        <w:rPr>
          <w:rFonts w:ascii="Arial" w:hAnsi="Arial" w:cs="Arial"/>
          <w:bCs/>
          <w:sz w:val="24"/>
          <w:szCs w:val="24"/>
          <w:lang w:val="en-GB" w:eastAsia="zh-CN"/>
        </w:rPr>
        <w:t xml:space="preserve">. NGMN P1 would like to ask 3GPP to consider </w:t>
      </w:r>
      <w:r w:rsidR="00DF6A08" w:rsidRPr="00E75F96">
        <w:rPr>
          <w:rFonts w:ascii="Arial" w:hAnsi="Arial" w:cs="Arial"/>
          <w:bCs/>
          <w:sz w:val="24"/>
          <w:szCs w:val="24"/>
          <w:lang w:val="en-GB" w:eastAsia="zh-CN"/>
        </w:rPr>
        <w:t xml:space="preserve">for adoption </w:t>
      </w:r>
      <w:r w:rsidR="00E72BFC" w:rsidRPr="00E75F96">
        <w:rPr>
          <w:rFonts w:ascii="Arial" w:hAnsi="Arial" w:cs="Arial"/>
          <w:bCs/>
          <w:sz w:val="24"/>
          <w:szCs w:val="24"/>
          <w:lang w:val="en-GB" w:eastAsia="zh-CN"/>
        </w:rPr>
        <w:t>the</w:t>
      </w:r>
      <w:r w:rsidR="00DF6A08" w:rsidRPr="00E75F96">
        <w:rPr>
          <w:rFonts w:ascii="Arial" w:hAnsi="Arial" w:cs="Arial"/>
          <w:bCs/>
          <w:sz w:val="24"/>
          <w:szCs w:val="24"/>
          <w:lang w:val="en-GB" w:eastAsia="zh-CN"/>
        </w:rPr>
        <w:t xml:space="preserve"> technical performance requirements,</w:t>
      </w:r>
      <w:r w:rsidR="00E72BFC" w:rsidRPr="00E75F96">
        <w:rPr>
          <w:rFonts w:ascii="Arial" w:hAnsi="Arial" w:cs="Arial"/>
          <w:bCs/>
          <w:sz w:val="24"/>
          <w:szCs w:val="24"/>
          <w:lang w:val="en-GB" w:eastAsia="zh-CN"/>
        </w:rPr>
        <w:t xml:space="preserve"> perspectives and implications summarized in the attached document as input, wh</w:t>
      </w:r>
      <w:r w:rsidR="00575B4A" w:rsidRPr="00E75F96">
        <w:rPr>
          <w:rFonts w:ascii="Arial" w:hAnsi="Arial" w:cs="Arial"/>
          <w:bCs/>
          <w:sz w:val="24"/>
          <w:szCs w:val="24"/>
          <w:lang w:val="en-GB" w:eastAsia="zh-CN"/>
        </w:rPr>
        <w:t>ile</w:t>
      </w:r>
      <w:r w:rsidR="00E72BFC" w:rsidRPr="00E75F96">
        <w:rPr>
          <w:rFonts w:ascii="Arial" w:hAnsi="Arial" w:cs="Arial"/>
          <w:bCs/>
          <w:sz w:val="24"/>
          <w:szCs w:val="24"/>
          <w:lang w:val="en-GB" w:eastAsia="zh-CN"/>
        </w:rPr>
        <w:t xml:space="preserve"> developing requirements and technology for </w:t>
      </w:r>
      <w:r w:rsidR="00407D7E" w:rsidRPr="00E75F96">
        <w:rPr>
          <w:rFonts w:ascii="Arial" w:hAnsi="Arial" w:cs="Arial"/>
          <w:bCs/>
          <w:sz w:val="24"/>
          <w:szCs w:val="24"/>
          <w:lang w:val="en-GB" w:eastAsia="zh-CN"/>
        </w:rPr>
        <w:t>5G</w:t>
      </w:r>
      <w:r w:rsidR="00E72BFC" w:rsidRPr="00E75F96">
        <w:rPr>
          <w:rFonts w:ascii="Arial" w:hAnsi="Arial" w:cs="Arial"/>
          <w:bCs/>
          <w:sz w:val="24"/>
          <w:szCs w:val="24"/>
          <w:lang w:val="en-GB" w:eastAsia="zh-CN"/>
        </w:rPr>
        <w:t xml:space="preserve">. Please note that NGMN P1 is continuing further work to address additional vertical industry </w:t>
      </w:r>
      <w:r w:rsidR="00362EE5" w:rsidRPr="00E75F96">
        <w:rPr>
          <w:rFonts w:ascii="Arial" w:hAnsi="Arial" w:cs="Arial"/>
          <w:bCs/>
          <w:sz w:val="24"/>
          <w:szCs w:val="24"/>
          <w:lang w:val="en-GB" w:eastAsia="zh-CN"/>
        </w:rPr>
        <w:t xml:space="preserve">use cases </w:t>
      </w:r>
      <w:r w:rsidR="00E72BFC" w:rsidRPr="00E75F96">
        <w:rPr>
          <w:rFonts w:ascii="Arial" w:hAnsi="Arial" w:cs="Arial"/>
          <w:bCs/>
          <w:sz w:val="24"/>
          <w:szCs w:val="24"/>
          <w:lang w:val="en-GB" w:eastAsia="zh-CN"/>
        </w:rPr>
        <w:t xml:space="preserve">currently not covered in the attached document, and is willing to provide further inputs to 3GPP once </w:t>
      </w:r>
      <w:r w:rsidR="006F09B3" w:rsidRPr="00E75F96">
        <w:rPr>
          <w:rFonts w:ascii="Arial" w:hAnsi="Arial" w:cs="Arial"/>
          <w:bCs/>
          <w:sz w:val="24"/>
          <w:szCs w:val="24"/>
          <w:lang w:val="en-GB" w:eastAsia="zh-CN"/>
        </w:rPr>
        <w:t xml:space="preserve">these </w:t>
      </w:r>
      <w:r w:rsidR="00E72BFC" w:rsidRPr="00E75F96">
        <w:rPr>
          <w:rFonts w:ascii="Arial" w:hAnsi="Arial" w:cs="Arial"/>
          <w:bCs/>
          <w:sz w:val="24"/>
          <w:szCs w:val="24"/>
          <w:lang w:val="en-GB" w:eastAsia="zh-CN"/>
        </w:rPr>
        <w:t xml:space="preserve">views have been </w:t>
      </w:r>
      <w:r w:rsidR="006F09B3" w:rsidRPr="00E75F96">
        <w:rPr>
          <w:rFonts w:ascii="Arial" w:hAnsi="Arial" w:cs="Arial"/>
          <w:bCs/>
          <w:sz w:val="24"/>
          <w:szCs w:val="24"/>
          <w:lang w:val="en-GB" w:eastAsia="zh-CN"/>
        </w:rPr>
        <w:t>outlined</w:t>
      </w:r>
      <w:r w:rsidR="00E72BFC" w:rsidRPr="00E75F96">
        <w:rPr>
          <w:rFonts w:ascii="Arial" w:hAnsi="Arial" w:cs="Arial"/>
          <w:bCs/>
          <w:sz w:val="24"/>
          <w:szCs w:val="24"/>
          <w:lang w:val="en-GB" w:eastAsia="zh-CN"/>
        </w:rPr>
        <w:t>.</w:t>
      </w:r>
    </w:p>
    <w:p w:rsidR="006B6F30" w:rsidRPr="00E75F96" w:rsidRDefault="006B6F30" w:rsidP="00F06E4E">
      <w:pPr>
        <w:rPr>
          <w:rFonts w:ascii="Arial" w:hAnsi="Arial" w:cs="Arial"/>
          <w:bCs/>
          <w:sz w:val="24"/>
          <w:szCs w:val="24"/>
          <w:lang w:val="en-GB" w:eastAsia="zh-CN"/>
        </w:rPr>
      </w:pPr>
    </w:p>
    <w:p w:rsidR="006B6F30" w:rsidRPr="00E75F96" w:rsidRDefault="006B6F30" w:rsidP="00F06E4E">
      <w:pPr>
        <w:rPr>
          <w:rFonts w:ascii="Arial" w:hAnsi="Arial" w:cs="Arial"/>
          <w:sz w:val="24"/>
          <w:szCs w:val="24"/>
          <w:lang w:val="en-GB" w:eastAsia="zh-CN"/>
        </w:rPr>
      </w:pPr>
    </w:p>
    <w:p w:rsidR="00E910C6" w:rsidRPr="00E75F96" w:rsidRDefault="00E910C6" w:rsidP="00E910C6">
      <w:pPr>
        <w:autoSpaceDE w:val="0"/>
        <w:autoSpaceDN w:val="0"/>
        <w:adjustRightInd w:val="0"/>
        <w:outlineLvl w:val="0"/>
        <w:rPr>
          <w:rFonts w:ascii="Arial" w:eastAsia="Batang" w:hAnsi="Arial" w:cs="Arial"/>
          <w:b/>
          <w:bCs/>
          <w:sz w:val="24"/>
          <w:szCs w:val="24"/>
          <w:lang w:val="en-GB" w:eastAsia="ko-KR"/>
        </w:rPr>
      </w:pPr>
      <w:r w:rsidRPr="00E75F96">
        <w:rPr>
          <w:rFonts w:ascii="Arial" w:eastAsia="Batang" w:hAnsi="Arial" w:cs="Arial"/>
          <w:b/>
          <w:bCs/>
          <w:sz w:val="24"/>
          <w:szCs w:val="24"/>
          <w:lang w:val="en-GB" w:eastAsia="ko-KR"/>
        </w:rPr>
        <w:t>References</w:t>
      </w:r>
    </w:p>
    <w:p w:rsidR="0000115A" w:rsidRPr="00E75F96" w:rsidRDefault="00E910C6" w:rsidP="00F06E4E">
      <w:pPr>
        <w:rPr>
          <w:rFonts w:ascii="Arial" w:hAnsi="Arial" w:cs="Arial"/>
          <w:sz w:val="24"/>
          <w:szCs w:val="24"/>
          <w:lang w:val="en-GB"/>
        </w:rPr>
      </w:pPr>
      <w:r w:rsidRPr="00E75F96">
        <w:rPr>
          <w:rFonts w:ascii="Arial" w:hAnsi="Arial" w:cs="Arial"/>
          <w:sz w:val="24"/>
          <w:szCs w:val="24"/>
          <w:lang w:val="en-GB"/>
        </w:rPr>
        <w:t xml:space="preserve">[1] </w:t>
      </w:r>
      <w:r w:rsidRPr="00E75F96">
        <w:rPr>
          <w:rFonts w:ascii="Arial" w:hAnsi="Arial" w:cs="Arial"/>
          <w:sz w:val="24"/>
          <w:szCs w:val="24"/>
          <w:lang w:val="en-GB"/>
        </w:rPr>
        <w:tab/>
        <w:t>NGMN Alliance, "5G White Paper," 2015.</w:t>
      </w:r>
    </w:p>
    <w:sectPr w:rsidR="0000115A" w:rsidRPr="00E75F96"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041C" w:rsidRDefault="00D6041C">
      <w:r>
        <w:separator/>
      </w:r>
    </w:p>
  </w:endnote>
  <w:endnote w:type="continuationSeparator" w:id="0">
    <w:p w:rsidR="00D6041C" w:rsidRDefault="00D6041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Pr="00E43730">
      <w:rPr>
        <w:rFonts w:ascii="Arial" w:hAnsi="Arial" w:cs="Arial"/>
        <w:lang w:val="en-GB"/>
      </w:rPr>
      <w:t xml:space="preserve">to </w:t>
    </w:r>
    <w:r w:rsidR="00377D15">
      <w:rPr>
        <w:rFonts w:ascii="Arial" w:hAnsi="Arial" w:cs="Arial"/>
        <w:lang w:val="en-GB" w:eastAsia="zh-CN"/>
      </w:rP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041C" w:rsidRDefault="00D6041C">
      <w:r>
        <w:separator/>
      </w:r>
    </w:p>
  </w:footnote>
  <w:footnote w:type="continuationSeparator" w:id="0">
    <w:p w:rsidR="00D6041C" w:rsidRDefault="00D6041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7D77" w:rsidRDefault="001F7D77" w:rsidP="001F7D77">
    <w:pPr>
      <w:tabs>
        <w:tab w:val="right" w:pos="9639"/>
      </w:tabs>
      <w:rPr>
        <w:rFonts w:ascii="Arial" w:hAnsi="Arial" w:cs="Arial"/>
        <w:b/>
        <w:sz w:val="24"/>
        <w:szCs w:val="24"/>
      </w:rPr>
    </w:pPr>
    <w:r>
      <w:rPr>
        <w:rFonts w:ascii="Arial" w:hAnsi="Arial" w:cs="Arial"/>
        <w:b/>
        <w:sz w:val="24"/>
        <w:szCs w:val="24"/>
      </w:rPr>
      <w:t>3GPP TSG SA Meeting #72</w:t>
    </w:r>
    <w:r>
      <w:rPr>
        <w:rFonts w:ascii="Arial" w:hAnsi="Arial" w:cs="Arial"/>
        <w:b/>
        <w:sz w:val="24"/>
        <w:szCs w:val="24"/>
      </w:rPr>
      <w:tab/>
      <w:t>TD SP-160447</w:t>
    </w:r>
  </w:p>
  <w:p w:rsidR="001F7D77" w:rsidRDefault="001F7D77" w:rsidP="001F7D77">
    <w:pPr>
      <w:pBdr>
        <w:bottom w:val="single" w:sz="4" w:space="1" w:color="auto"/>
      </w:pBdr>
      <w:tabs>
        <w:tab w:val="right" w:pos="9639"/>
      </w:tabs>
      <w:rPr>
        <w:rFonts w:ascii="Arial" w:hAnsi="Arial" w:cs="Arial"/>
        <w:b/>
        <w:sz w:val="24"/>
        <w:szCs w:val="24"/>
      </w:rPr>
    </w:pPr>
    <w:r>
      <w:rPr>
        <w:rFonts w:ascii="Arial" w:hAnsi="Arial" w:cs="Arial"/>
        <w:b/>
        <w:sz w:val="24"/>
        <w:szCs w:val="24"/>
      </w:rPr>
      <w:t>Busan, South Korea, 15 - 17 June 2016</w:t>
    </w:r>
  </w:p>
  <w:tbl>
    <w:tblPr>
      <w:tblW w:w="9639" w:type="dxa"/>
      <w:jc w:val="center"/>
      <w:tblBorders>
        <w:bottom w:val="single" w:sz="18" w:space="0" w:color="568E14"/>
      </w:tblBorders>
      <w:tblLayout w:type="fixed"/>
      <w:tblCellMar>
        <w:left w:w="70" w:type="dxa"/>
        <w:right w:w="70" w:type="dxa"/>
      </w:tblCellMar>
      <w:tblLook w:val="0000"/>
    </w:tblPr>
    <w:tblGrid>
      <w:gridCol w:w="7020"/>
      <w:gridCol w:w="2619"/>
    </w:tblGrid>
    <w:tr w:rsidR="009503B6">
      <w:trPr>
        <w:trHeight w:val="879"/>
        <w:jc w:val="center"/>
      </w:trPr>
      <w:tc>
        <w:tcPr>
          <w:tcW w:w="7020" w:type="dxa"/>
        </w:tcPr>
        <w:p w:rsidR="009503B6" w:rsidRDefault="009503B6">
          <w:pPr>
            <w:pStyle w:val="Header"/>
            <w:spacing w:before="120"/>
            <w:rPr>
              <w:rFonts w:ascii="Arial" w:hAnsi="Arial" w:cs="Arial"/>
              <w:b/>
              <w:color w:val="568E16"/>
              <w:sz w:val="36"/>
              <w:lang w:val="en-GB"/>
            </w:rPr>
          </w:pPr>
          <w:r>
            <w:rPr>
              <w:rFonts w:ascii="Arial" w:hAnsi="Arial" w:cs="Arial"/>
              <w:b/>
              <w:color w:val="568E16"/>
              <w:sz w:val="36"/>
              <w:lang w:val="en-GB"/>
            </w:rPr>
            <w:t>Next Generation Mobile Networks</w:t>
          </w:r>
        </w:p>
        <w:p w:rsidR="009503B6" w:rsidRDefault="009503B6" w:rsidP="00377D15">
          <w:pPr>
            <w:pStyle w:val="Header"/>
            <w:rPr>
              <w:rFonts w:ascii="Arial" w:hAnsi="Arial" w:cs="Arial"/>
              <w:b/>
              <w:sz w:val="28"/>
              <w:lang w:val="en-GB" w:eastAsia="zh-CN"/>
            </w:rPr>
          </w:pPr>
          <w:r w:rsidRPr="00E43730">
            <w:rPr>
              <w:rFonts w:ascii="Arial" w:hAnsi="Arial" w:cs="Arial" w:hint="eastAsia"/>
              <w:b/>
              <w:sz w:val="28"/>
              <w:lang w:val="en-GB" w:eastAsia="zh-CN"/>
            </w:rPr>
            <w:t>NGMN</w:t>
          </w:r>
          <w:r w:rsidRPr="00E43730">
            <w:rPr>
              <w:rFonts w:ascii="Arial" w:hAnsi="Arial" w:cs="Arial"/>
              <w:b/>
              <w:sz w:val="28"/>
              <w:lang w:val="en-GB" w:eastAsia="zh-CN"/>
            </w:rPr>
            <w:t xml:space="preserve"> </w:t>
          </w:r>
          <w:r w:rsidRPr="00E43730">
            <w:rPr>
              <w:rFonts w:ascii="Arial" w:hAnsi="Arial" w:cs="Arial" w:hint="eastAsia"/>
              <w:b/>
              <w:sz w:val="28"/>
              <w:lang w:val="en-GB" w:eastAsia="zh-CN"/>
            </w:rPr>
            <w:t xml:space="preserve">Liaison </w:t>
          </w:r>
          <w:r w:rsidR="004858DF" w:rsidRPr="00E43730">
            <w:rPr>
              <w:rFonts w:ascii="Arial" w:hAnsi="Arial" w:cs="Arial"/>
              <w:b/>
              <w:sz w:val="28"/>
              <w:lang w:val="en-GB" w:eastAsia="zh-CN"/>
            </w:rPr>
            <w:t xml:space="preserve">Statement </w:t>
          </w:r>
          <w:r w:rsidRPr="00E43730">
            <w:rPr>
              <w:rFonts w:ascii="Arial" w:hAnsi="Arial" w:cs="Arial" w:hint="eastAsia"/>
              <w:b/>
              <w:sz w:val="28"/>
              <w:lang w:val="en-GB" w:eastAsia="zh-CN"/>
            </w:rPr>
            <w:t xml:space="preserve">to </w:t>
          </w:r>
          <w:r w:rsidR="00BC6192">
            <w:rPr>
              <w:rFonts w:ascii="Arial" w:hAnsi="Arial" w:cs="Arial" w:hint="eastAsia"/>
              <w:b/>
              <w:sz w:val="28"/>
              <w:lang w:val="en-GB" w:eastAsia="zh-CN"/>
            </w:rPr>
            <w:t>3GPP</w:t>
          </w:r>
        </w:p>
      </w:tc>
      <w:tc>
        <w:tcPr>
          <w:tcW w:w="2619" w:type="dxa"/>
          <w:vAlign w:val="center"/>
        </w:tcPr>
        <w:p w:rsidR="009503B6" w:rsidRDefault="009503B6">
          <w:pPr>
            <w:pStyle w:val="Header"/>
            <w:rPr>
              <w:rFonts w:ascii="Arial" w:hAnsi="Arial" w:cs="Arial"/>
              <w:b/>
              <w:color w:val="FF0000"/>
              <w:lang w:val="en-GB"/>
            </w:rPr>
          </w:pPr>
          <w:r>
            <w:rPr>
              <w:noProof/>
              <w:lang w:val="en-GB" w:eastAsia="en-GB"/>
            </w:rPr>
            <w:drawing>
              <wp:inline distT="0" distB="0" distL="0" distR="0">
                <wp:extent cx="1552575" cy="87884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43mm_ngmn_logo_hell"/>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52575" cy="878840"/>
                        </a:xfrm>
                        <a:prstGeom prst="rect">
                          <a:avLst/>
                        </a:prstGeom>
                        <a:noFill/>
                        <a:ln>
                          <a:noFill/>
                        </a:ln>
                      </pic:spPr>
                    </pic:pic>
                  </a:graphicData>
                </a:graphic>
              </wp:inline>
            </w:drawing>
          </w:r>
        </w:p>
      </w:tc>
    </w:tr>
  </w:tbl>
  <w:p w:rsidR="009503B6" w:rsidRDefault="009503B6">
    <w:pPr>
      <w:pStyle w:val="Header"/>
      <w:rPr>
        <w:rFonts w:ascii="Arial" w:hAnsi="Arial" w:cs="Arial"/>
        <w:lang w:val="en-GB"/>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1F6E"/>
    <w:multiLevelType w:val="hybridMultilevel"/>
    <w:tmpl w:val="E674B746"/>
    <w:lvl w:ilvl="0" w:tplc="C9F2FB86">
      <w:start w:val="1"/>
      <w:numFmt w:val="bullet"/>
      <w:lvlText w:val=""/>
      <w:lvlJc w:val="left"/>
      <w:pPr>
        <w:ind w:left="720" w:hanging="360"/>
      </w:pPr>
      <w:rPr>
        <w:rFonts w:ascii="Wingdings" w:hAnsi="Wingdings" w:hint="default"/>
        <w:color w:val="468329" w:themeColor="accent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EF601C7"/>
    <w:multiLevelType w:val="hybridMultilevel"/>
    <w:tmpl w:val="9C92046A"/>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313D4133"/>
    <w:multiLevelType w:val="hybridMultilevel"/>
    <w:tmpl w:val="24A40E16"/>
    <w:lvl w:ilvl="0" w:tplc="C9F2FB86">
      <w:start w:val="1"/>
      <w:numFmt w:val="bullet"/>
      <w:lvlText w:val=""/>
      <w:lvlJc w:val="left"/>
      <w:pPr>
        <w:ind w:left="720" w:hanging="360"/>
      </w:pPr>
      <w:rPr>
        <w:rFonts w:ascii="Wingdings" w:hAnsi="Wingdings" w:hint="default"/>
        <w:color w:val="468329" w:themeColor="accent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proofState w:spelling="clean"/>
  <w:stylePaneFormatFilter w:val="3F01"/>
  <w:defaultTabStop w:val="420"/>
  <w:hyphenationZone w:val="42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7175F"/>
    <w:rsid w:val="0000115A"/>
    <w:rsid w:val="0001228A"/>
    <w:rsid w:val="0001697A"/>
    <w:rsid w:val="00027BE9"/>
    <w:rsid w:val="00030BDB"/>
    <w:rsid w:val="0003289D"/>
    <w:rsid w:val="0004360F"/>
    <w:rsid w:val="00072D68"/>
    <w:rsid w:val="000875AB"/>
    <w:rsid w:val="000A2B7C"/>
    <w:rsid w:val="000B624E"/>
    <w:rsid w:val="000C05C5"/>
    <w:rsid w:val="000D7191"/>
    <w:rsid w:val="000E2C7B"/>
    <w:rsid w:val="000F0118"/>
    <w:rsid w:val="00102364"/>
    <w:rsid w:val="001024F2"/>
    <w:rsid w:val="00103260"/>
    <w:rsid w:val="00104655"/>
    <w:rsid w:val="00123956"/>
    <w:rsid w:val="0012578A"/>
    <w:rsid w:val="00131586"/>
    <w:rsid w:val="00134A97"/>
    <w:rsid w:val="00141381"/>
    <w:rsid w:val="00147F5B"/>
    <w:rsid w:val="00151B85"/>
    <w:rsid w:val="0015550D"/>
    <w:rsid w:val="00157215"/>
    <w:rsid w:val="001636AA"/>
    <w:rsid w:val="00167C5B"/>
    <w:rsid w:val="001C2E69"/>
    <w:rsid w:val="001C3E79"/>
    <w:rsid w:val="001D47B8"/>
    <w:rsid w:val="001F1288"/>
    <w:rsid w:val="001F1C5E"/>
    <w:rsid w:val="001F1C8D"/>
    <w:rsid w:val="001F3013"/>
    <w:rsid w:val="001F6E07"/>
    <w:rsid w:val="001F7D77"/>
    <w:rsid w:val="0020276B"/>
    <w:rsid w:val="002135FB"/>
    <w:rsid w:val="00214FC1"/>
    <w:rsid w:val="00220CD5"/>
    <w:rsid w:val="00225300"/>
    <w:rsid w:val="0025488B"/>
    <w:rsid w:val="00255305"/>
    <w:rsid w:val="00255FF0"/>
    <w:rsid w:val="00261EBE"/>
    <w:rsid w:val="00265E9C"/>
    <w:rsid w:val="00273D6B"/>
    <w:rsid w:val="00277B9F"/>
    <w:rsid w:val="002B0518"/>
    <w:rsid w:val="002B24D3"/>
    <w:rsid w:val="002C0950"/>
    <w:rsid w:val="002C1212"/>
    <w:rsid w:val="002C1D7D"/>
    <w:rsid w:val="002C6223"/>
    <w:rsid w:val="002D026D"/>
    <w:rsid w:val="002D61B2"/>
    <w:rsid w:val="002D6674"/>
    <w:rsid w:val="002E4A4F"/>
    <w:rsid w:val="002E7CB5"/>
    <w:rsid w:val="002F4C76"/>
    <w:rsid w:val="002F6814"/>
    <w:rsid w:val="002F6F73"/>
    <w:rsid w:val="003057C8"/>
    <w:rsid w:val="00307944"/>
    <w:rsid w:val="00310601"/>
    <w:rsid w:val="00322850"/>
    <w:rsid w:val="00334D3B"/>
    <w:rsid w:val="00344729"/>
    <w:rsid w:val="00354470"/>
    <w:rsid w:val="00362EE5"/>
    <w:rsid w:val="00365607"/>
    <w:rsid w:val="00377D15"/>
    <w:rsid w:val="0039047B"/>
    <w:rsid w:val="00393421"/>
    <w:rsid w:val="00396DEE"/>
    <w:rsid w:val="003A038E"/>
    <w:rsid w:val="003A0883"/>
    <w:rsid w:val="003A4E71"/>
    <w:rsid w:val="003A56A8"/>
    <w:rsid w:val="003B4CEB"/>
    <w:rsid w:val="003D403C"/>
    <w:rsid w:val="003D62A5"/>
    <w:rsid w:val="003E2FD9"/>
    <w:rsid w:val="003E694F"/>
    <w:rsid w:val="004002CD"/>
    <w:rsid w:val="00407293"/>
    <w:rsid w:val="00407D7E"/>
    <w:rsid w:val="00415443"/>
    <w:rsid w:val="0041697B"/>
    <w:rsid w:val="00422A55"/>
    <w:rsid w:val="00433F18"/>
    <w:rsid w:val="00440A11"/>
    <w:rsid w:val="004559F0"/>
    <w:rsid w:val="004620C6"/>
    <w:rsid w:val="0046214F"/>
    <w:rsid w:val="00485097"/>
    <w:rsid w:val="004858DF"/>
    <w:rsid w:val="00494161"/>
    <w:rsid w:val="004A2043"/>
    <w:rsid w:val="004A2A2A"/>
    <w:rsid w:val="004A3927"/>
    <w:rsid w:val="004A75A3"/>
    <w:rsid w:val="004C7973"/>
    <w:rsid w:val="004D3E4F"/>
    <w:rsid w:val="004D64C4"/>
    <w:rsid w:val="004E0FC1"/>
    <w:rsid w:val="004F75C4"/>
    <w:rsid w:val="004F7D91"/>
    <w:rsid w:val="00503E1E"/>
    <w:rsid w:val="00516990"/>
    <w:rsid w:val="00520EF9"/>
    <w:rsid w:val="00521C32"/>
    <w:rsid w:val="00531CCF"/>
    <w:rsid w:val="0053688E"/>
    <w:rsid w:val="00537B93"/>
    <w:rsid w:val="00542B3A"/>
    <w:rsid w:val="005432F0"/>
    <w:rsid w:val="00550A85"/>
    <w:rsid w:val="00562A50"/>
    <w:rsid w:val="0056388A"/>
    <w:rsid w:val="00565802"/>
    <w:rsid w:val="00575719"/>
    <w:rsid w:val="00575B4A"/>
    <w:rsid w:val="005808C5"/>
    <w:rsid w:val="00587CCF"/>
    <w:rsid w:val="0059419C"/>
    <w:rsid w:val="005A1D53"/>
    <w:rsid w:val="005A20A6"/>
    <w:rsid w:val="005B7F3C"/>
    <w:rsid w:val="005C12CD"/>
    <w:rsid w:val="005C2DE7"/>
    <w:rsid w:val="005C6F43"/>
    <w:rsid w:val="005D03BD"/>
    <w:rsid w:val="005D1021"/>
    <w:rsid w:val="005D6D36"/>
    <w:rsid w:val="005F2A5B"/>
    <w:rsid w:val="0061036C"/>
    <w:rsid w:val="00623519"/>
    <w:rsid w:val="00630573"/>
    <w:rsid w:val="0063231C"/>
    <w:rsid w:val="006535F4"/>
    <w:rsid w:val="00657D3C"/>
    <w:rsid w:val="00662D9A"/>
    <w:rsid w:val="00664365"/>
    <w:rsid w:val="00666FA8"/>
    <w:rsid w:val="00670202"/>
    <w:rsid w:val="00675414"/>
    <w:rsid w:val="00682FCF"/>
    <w:rsid w:val="00696D9A"/>
    <w:rsid w:val="006B2492"/>
    <w:rsid w:val="006B2EBB"/>
    <w:rsid w:val="006B6F30"/>
    <w:rsid w:val="006C3E3B"/>
    <w:rsid w:val="006C5BA0"/>
    <w:rsid w:val="006D163E"/>
    <w:rsid w:val="006E3C6C"/>
    <w:rsid w:val="006F09B3"/>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B21C7"/>
    <w:rsid w:val="007C27BA"/>
    <w:rsid w:val="007C3786"/>
    <w:rsid w:val="007C4766"/>
    <w:rsid w:val="007D089A"/>
    <w:rsid w:val="007D0CCB"/>
    <w:rsid w:val="007D3829"/>
    <w:rsid w:val="007D49A9"/>
    <w:rsid w:val="007D4A36"/>
    <w:rsid w:val="007D5F2E"/>
    <w:rsid w:val="007D6676"/>
    <w:rsid w:val="007E3535"/>
    <w:rsid w:val="007E3A20"/>
    <w:rsid w:val="007E6724"/>
    <w:rsid w:val="007E6F10"/>
    <w:rsid w:val="007F5E66"/>
    <w:rsid w:val="00811956"/>
    <w:rsid w:val="008142FC"/>
    <w:rsid w:val="0082170A"/>
    <w:rsid w:val="00827717"/>
    <w:rsid w:val="00827D18"/>
    <w:rsid w:val="00844308"/>
    <w:rsid w:val="00845B81"/>
    <w:rsid w:val="0085378A"/>
    <w:rsid w:val="00860719"/>
    <w:rsid w:val="00863E6E"/>
    <w:rsid w:val="00863ECF"/>
    <w:rsid w:val="0087352F"/>
    <w:rsid w:val="00877001"/>
    <w:rsid w:val="0088039D"/>
    <w:rsid w:val="00882116"/>
    <w:rsid w:val="008851EB"/>
    <w:rsid w:val="00893380"/>
    <w:rsid w:val="008A262A"/>
    <w:rsid w:val="008A5B84"/>
    <w:rsid w:val="008B2BD8"/>
    <w:rsid w:val="008D2BF2"/>
    <w:rsid w:val="008E1E73"/>
    <w:rsid w:val="008E770D"/>
    <w:rsid w:val="008F4403"/>
    <w:rsid w:val="0090771E"/>
    <w:rsid w:val="00923966"/>
    <w:rsid w:val="00927532"/>
    <w:rsid w:val="0094005D"/>
    <w:rsid w:val="00946500"/>
    <w:rsid w:val="00946FBB"/>
    <w:rsid w:val="009503B6"/>
    <w:rsid w:val="00951A94"/>
    <w:rsid w:val="00952759"/>
    <w:rsid w:val="00956CFE"/>
    <w:rsid w:val="00967E85"/>
    <w:rsid w:val="009A45AC"/>
    <w:rsid w:val="009A4900"/>
    <w:rsid w:val="009A6DCD"/>
    <w:rsid w:val="009B09DB"/>
    <w:rsid w:val="009B3386"/>
    <w:rsid w:val="009C1475"/>
    <w:rsid w:val="009C67FA"/>
    <w:rsid w:val="009D7FC2"/>
    <w:rsid w:val="009E233A"/>
    <w:rsid w:val="009E4A70"/>
    <w:rsid w:val="009E5833"/>
    <w:rsid w:val="009F69C7"/>
    <w:rsid w:val="00A2174E"/>
    <w:rsid w:val="00A40551"/>
    <w:rsid w:val="00A44486"/>
    <w:rsid w:val="00A518BB"/>
    <w:rsid w:val="00A521D4"/>
    <w:rsid w:val="00A5575A"/>
    <w:rsid w:val="00A6220F"/>
    <w:rsid w:val="00A661A4"/>
    <w:rsid w:val="00A87636"/>
    <w:rsid w:val="00A942B5"/>
    <w:rsid w:val="00A97423"/>
    <w:rsid w:val="00AA0E54"/>
    <w:rsid w:val="00AA2DE4"/>
    <w:rsid w:val="00AA6E69"/>
    <w:rsid w:val="00AB0050"/>
    <w:rsid w:val="00AB3DB6"/>
    <w:rsid w:val="00AB4CC9"/>
    <w:rsid w:val="00AB7748"/>
    <w:rsid w:val="00AC5C80"/>
    <w:rsid w:val="00AD55AB"/>
    <w:rsid w:val="00AE087F"/>
    <w:rsid w:val="00AE0DC8"/>
    <w:rsid w:val="00AE2833"/>
    <w:rsid w:val="00AF47A6"/>
    <w:rsid w:val="00B00716"/>
    <w:rsid w:val="00B1447D"/>
    <w:rsid w:val="00B26DDC"/>
    <w:rsid w:val="00B3358E"/>
    <w:rsid w:val="00B33AB0"/>
    <w:rsid w:val="00B55847"/>
    <w:rsid w:val="00B61371"/>
    <w:rsid w:val="00B714BC"/>
    <w:rsid w:val="00B7184B"/>
    <w:rsid w:val="00B778C1"/>
    <w:rsid w:val="00B8031F"/>
    <w:rsid w:val="00B85DB4"/>
    <w:rsid w:val="00B86325"/>
    <w:rsid w:val="00B92044"/>
    <w:rsid w:val="00B95E57"/>
    <w:rsid w:val="00BA72AC"/>
    <w:rsid w:val="00BC1923"/>
    <w:rsid w:val="00BC2A87"/>
    <w:rsid w:val="00BC6192"/>
    <w:rsid w:val="00BD5942"/>
    <w:rsid w:val="00BE1999"/>
    <w:rsid w:val="00BF13EC"/>
    <w:rsid w:val="00BF25B9"/>
    <w:rsid w:val="00C10CB2"/>
    <w:rsid w:val="00C1321D"/>
    <w:rsid w:val="00C239AE"/>
    <w:rsid w:val="00C23BAB"/>
    <w:rsid w:val="00C27CA0"/>
    <w:rsid w:val="00C3056D"/>
    <w:rsid w:val="00C3256C"/>
    <w:rsid w:val="00C32847"/>
    <w:rsid w:val="00C34C7C"/>
    <w:rsid w:val="00C35C6F"/>
    <w:rsid w:val="00C552D6"/>
    <w:rsid w:val="00C61FB5"/>
    <w:rsid w:val="00C64D43"/>
    <w:rsid w:val="00C6643F"/>
    <w:rsid w:val="00C7175F"/>
    <w:rsid w:val="00C75172"/>
    <w:rsid w:val="00C850E7"/>
    <w:rsid w:val="00C91548"/>
    <w:rsid w:val="00C93E53"/>
    <w:rsid w:val="00C94A46"/>
    <w:rsid w:val="00C9798C"/>
    <w:rsid w:val="00CB0759"/>
    <w:rsid w:val="00CB3047"/>
    <w:rsid w:val="00CB39A9"/>
    <w:rsid w:val="00CB5D91"/>
    <w:rsid w:val="00CB7270"/>
    <w:rsid w:val="00CE1C42"/>
    <w:rsid w:val="00CE43DE"/>
    <w:rsid w:val="00CE71FE"/>
    <w:rsid w:val="00CE7AAE"/>
    <w:rsid w:val="00CF0D77"/>
    <w:rsid w:val="00CF57EF"/>
    <w:rsid w:val="00CF6940"/>
    <w:rsid w:val="00D00ED9"/>
    <w:rsid w:val="00D05214"/>
    <w:rsid w:val="00D10B08"/>
    <w:rsid w:val="00D10FC0"/>
    <w:rsid w:val="00D21D63"/>
    <w:rsid w:val="00D2789D"/>
    <w:rsid w:val="00D308D1"/>
    <w:rsid w:val="00D40221"/>
    <w:rsid w:val="00D4571B"/>
    <w:rsid w:val="00D47AC9"/>
    <w:rsid w:val="00D501B7"/>
    <w:rsid w:val="00D521DD"/>
    <w:rsid w:val="00D53D8B"/>
    <w:rsid w:val="00D6041C"/>
    <w:rsid w:val="00D655C6"/>
    <w:rsid w:val="00D723D7"/>
    <w:rsid w:val="00D72A00"/>
    <w:rsid w:val="00D753AE"/>
    <w:rsid w:val="00D77BFE"/>
    <w:rsid w:val="00D80B6A"/>
    <w:rsid w:val="00D81BDE"/>
    <w:rsid w:val="00D8584D"/>
    <w:rsid w:val="00DA1DA7"/>
    <w:rsid w:val="00DA39B4"/>
    <w:rsid w:val="00DB6AE9"/>
    <w:rsid w:val="00DC0B97"/>
    <w:rsid w:val="00DC35FF"/>
    <w:rsid w:val="00DD49DE"/>
    <w:rsid w:val="00DD542A"/>
    <w:rsid w:val="00DE138A"/>
    <w:rsid w:val="00DE644E"/>
    <w:rsid w:val="00DE6A96"/>
    <w:rsid w:val="00DF6A08"/>
    <w:rsid w:val="00E121FA"/>
    <w:rsid w:val="00E17093"/>
    <w:rsid w:val="00E20A45"/>
    <w:rsid w:val="00E26E24"/>
    <w:rsid w:val="00E307CF"/>
    <w:rsid w:val="00E3726C"/>
    <w:rsid w:val="00E37BFA"/>
    <w:rsid w:val="00E416B2"/>
    <w:rsid w:val="00E43730"/>
    <w:rsid w:val="00E4613C"/>
    <w:rsid w:val="00E46F16"/>
    <w:rsid w:val="00E505D5"/>
    <w:rsid w:val="00E55791"/>
    <w:rsid w:val="00E56C36"/>
    <w:rsid w:val="00E603E1"/>
    <w:rsid w:val="00E63AFF"/>
    <w:rsid w:val="00E702E3"/>
    <w:rsid w:val="00E72BFC"/>
    <w:rsid w:val="00E731B1"/>
    <w:rsid w:val="00E75D88"/>
    <w:rsid w:val="00E75F96"/>
    <w:rsid w:val="00E75FFA"/>
    <w:rsid w:val="00E764FF"/>
    <w:rsid w:val="00E8572D"/>
    <w:rsid w:val="00E910C6"/>
    <w:rsid w:val="00E930EE"/>
    <w:rsid w:val="00E96C2F"/>
    <w:rsid w:val="00EA39B2"/>
    <w:rsid w:val="00EB0FD9"/>
    <w:rsid w:val="00EC2CEA"/>
    <w:rsid w:val="00ED233D"/>
    <w:rsid w:val="00ED2593"/>
    <w:rsid w:val="00EE351B"/>
    <w:rsid w:val="00EF38FE"/>
    <w:rsid w:val="00EF62A1"/>
    <w:rsid w:val="00F003F9"/>
    <w:rsid w:val="00F06E4E"/>
    <w:rsid w:val="00F10C53"/>
    <w:rsid w:val="00F337B9"/>
    <w:rsid w:val="00F47BD3"/>
    <w:rsid w:val="00F62B20"/>
    <w:rsid w:val="00F66187"/>
    <w:rsid w:val="00FB304D"/>
    <w:rsid w:val="00FB7BDA"/>
    <w:rsid w:val="00FC158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56A8"/>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A56A8"/>
    <w:pPr>
      <w:tabs>
        <w:tab w:val="center" w:pos="4536"/>
        <w:tab w:val="right" w:pos="9072"/>
      </w:tabs>
    </w:pPr>
  </w:style>
  <w:style w:type="paragraph" w:styleId="Footer">
    <w:name w:val="footer"/>
    <w:basedOn w:val="Normal"/>
    <w:rsid w:val="003A56A8"/>
    <w:pPr>
      <w:tabs>
        <w:tab w:val="center" w:pos="4536"/>
        <w:tab w:val="right" w:pos="9072"/>
      </w:tabs>
    </w:pPr>
  </w:style>
  <w:style w:type="character" w:styleId="Hyperlink">
    <w:name w:val="Hyperlink"/>
    <w:rsid w:val="003A56A8"/>
    <w:rPr>
      <w:color w:val="0000FF"/>
      <w:u w:val="single"/>
    </w:rPr>
  </w:style>
  <w:style w:type="paragraph" w:styleId="DocumentMap">
    <w:name w:val="Document Map"/>
    <w:basedOn w:val="Normal"/>
    <w:semiHidden/>
    <w:rsid w:val="003A56A8"/>
    <w:pPr>
      <w:shd w:val="clear" w:color="auto" w:fill="000080"/>
    </w:pPr>
  </w:style>
  <w:style w:type="paragraph" w:styleId="BalloonText">
    <w:name w:val="Balloon Text"/>
    <w:basedOn w:val="Normal"/>
    <w:semiHidden/>
    <w:rsid w:val="003A56A8"/>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TableTheme">
    <w:name w:val="Table Theme"/>
    <w:basedOn w:val="TableNormal"/>
    <w:rsid w:val="00277B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Pr>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character" w:styleId="Hyperlink">
    <w:name w:val="Hyperlink"/>
    <w:rPr>
      <w:color w:val="0000FF"/>
      <w:u w:val="single"/>
    </w:rPr>
  </w:style>
  <w:style w:type="paragraph" w:styleId="Dokumentstruktur">
    <w:name w:val="Document Map"/>
    <w:basedOn w:val="Standard"/>
    <w:semiHidden/>
    <w:pPr>
      <w:shd w:val="clear" w:color="auto" w:fill="000080"/>
    </w:pPr>
  </w:style>
  <w:style w:type="paragraph" w:styleId="Sprechblasentext">
    <w:name w:val="Balloon Text"/>
    <w:basedOn w:val="Standard"/>
    <w:semiHidden/>
    <w:rPr>
      <w:rFonts w:ascii="Tahoma" w:hAnsi="Tahoma"/>
      <w:sz w:val="16"/>
      <w:szCs w:val="16"/>
    </w:rPr>
  </w:style>
  <w:style w:type="character" w:styleId="Kommentarzeichen">
    <w:name w:val="annotation reference"/>
    <w:semiHidden/>
    <w:rsid w:val="00DE6A96"/>
    <w:rPr>
      <w:sz w:val="16"/>
      <w:szCs w:val="16"/>
    </w:rPr>
  </w:style>
  <w:style w:type="paragraph" w:styleId="Kommentartext">
    <w:name w:val="annotation text"/>
    <w:basedOn w:val="Standard"/>
    <w:semiHidden/>
    <w:rsid w:val="00DE6A96"/>
  </w:style>
  <w:style w:type="paragraph" w:styleId="Kommentarthema">
    <w:name w:val="annotation subject"/>
    <w:basedOn w:val="Kommentartext"/>
    <w:next w:val="Kommentartext"/>
    <w:semiHidden/>
    <w:rsid w:val="00DE6A96"/>
    <w:rPr>
      <w:b/>
      <w:bCs/>
    </w:rPr>
  </w:style>
  <w:style w:type="paragraph" w:styleId="Listenabsatz">
    <w:name w:val="List Paragraph"/>
    <w:basedOn w:val="Standard"/>
    <w:uiPriority w:val="34"/>
    <w:qFormat/>
    <w:rsid w:val="00715956"/>
    <w:pPr>
      <w:ind w:left="720"/>
      <w:contextualSpacing/>
    </w:pPr>
  </w:style>
  <w:style w:type="table" w:styleId="Tabellenraster">
    <w:name w:val="Table Grid"/>
    <w:basedOn w:val="NormaleTabelle"/>
    <w:rsid w:val="009A45AC"/>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Tabellendesign">
    <w:name w:val="Table Theme"/>
    <w:basedOn w:val="NormaleTabelle"/>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javan.erfanian@bell.ca"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NGMN">
      <a:dk1>
        <a:srgbClr val="000000"/>
      </a:dk1>
      <a:lt1>
        <a:srgbClr val="FFFFFF"/>
      </a:lt1>
      <a:dk2>
        <a:srgbClr val="002060"/>
      </a:dk2>
      <a:lt2>
        <a:srgbClr val="DEE3D0"/>
      </a:lt2>
      <a:accent1>
        <a:srgbClr val="468329"/>
      </a:accent1>
      <a:accent2>
        <a:srgbClr val="B51621"/>
      </a:accent2>
      <a:accent3>
        <a:srgbClr val="868889"/>
      </a:accent3>
      <a:accent4>
        <a:srgbClr val="40A5C5"/>
      </a:accent4>
      <a:accent5>
        <a:srgbClr val="006C98"/>
      </a:accent5>
      <a:accent6>
        <a:srgbClr val="C34E3A"/>
      </a:accent6>
      <a:hlink>
        <a:srgbClr val="0070C0"/>
      </a:hlink>
      <a:folHlink>
        <a:srgbClr val="C6C7C9"/>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383B8E98-B925-4EA5-BCBE-A3A28202CC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427</Words>
  <Characters>2676</Characters>
  <Application>Microsoft Office Word</Application>
  <DocSecurity>0</DocSecurity>
  <Lines>22</Lines>
  <Paragraphs>6</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3097</CharactersWithSpaces>
  <SharedDoc>false</SharedDoc>
  <HLinks>
    <vt:vector size="12" baseType="variant">
      <vt:variant>
        <vt:i4>5963857</vt:i4>
      </vt:variant>
      <vt:variant>
        <vt:i4>3</vt:i4>
      </vt:variant>
      <vt:variant>
        <vt:i4>0</vt:i4>
      </vt:variant>
      <vt:variant>
        <vt:i4>5</vt:i4>
      </vt:variant>
      <vt:variant>
        <vt:lpwstr>http://www.ngmn.org/</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SP-160422_23203_CR0173_TEI13_(Rel-13)</cp:lastModifiedBy>
  <cp:revision>3</cp:revision>
  <cp:lastPrinted>2015-09-22T07:48:00Z</cp:lastPrinted>
  <dcterms:created xsi:type="dcterms:W3CDTF">2016-06-10T15:05:00Z</dcterms:created>
  <dcterms:modified xsi:type="dcterms:W3CDTF">2016-06-14T02:20:00Z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